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09F" w:rsidRPr="00B860E7" w:rsidRDefault="00B860E7" w:rsidP="00C8650C">
      <w:pPr>
        <w:jc w:val="center"/>
        <w:rPr>
          <w:rFonts w:ascii="Times New Roman" w:hAnsi="Times New Roman" w:cs="Times New Roman"/>
          <w:color w:val="000000"/>
        </w:rPr>
      </w:pPr>
      <w:r>
        <w:rPr>
          <w:rFonts w:ascii="Times New Roman" w:hAnsi="Times New Roman" w:cs="Times New Roman"/>
          <w:b/>
          <w:color w:val="000000"/>
          <w:sz w:val="32"/>
          <w:szCs w:val="32"/>
        </w:rPr>
        <w:t xml:space="preserve">    </w:t>
      </w:r>
      <w:r w:rsidR="00C8650C" w:rsidRPr="00DB395D">
        <w:rPr>
          <w:rFonts w:ascii="Times New Roman" w:hAnsi="Times New Roman" w:cs="Times New Roman"/>
          <w:b/>
          <w:color w:val="000000"/>
          <w:sz w:val="32"/>
          <w:szCs w:val="32"/>
        </w:rPr>
        <w:t>Emerging and Re-emerging Infectious Diseases</w:t>
      </w:r>
      <w:r>
        <w:rPr>
          <w:rFonts w:ascii="Times New Roman" w:hAnsi="Times New Roman" w:cs="Times New Roman"/>
          <w:b/>
          <w:color w:val="000000"/>
          <w:sz w:val="32"/>
          <w:szCs w:val="32"/>
        </w:rPr>
        <w:t xml:space="preserve">            </w:t>
      </w:r>
      <w:r w:rsidRPr="00B860E7">
        <w:rPr>
          <w:rFonts w:ascii="Times New Roman" w:hAnsi="Times New Roman" w:cs="Times New Roman"/>
          <w:color w:val="000000"/>
        </w:rPr>
        <w:t>Dr Jitendra</w:t>
      </w:r>
    </w:p>
    <w:p w:rsidR="00D02614" w:rsidRPr="00B860E7" w:rsidRDefault="00D02614"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Definition</w:t>
      </w:r>
    </w:p>
    <w:p w:rsidR="003D12D1" w:rsidRPr="00B860E7" w:rsidRDefault="003D12D1"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 xml:space="preserve">Why focus </w:t>
      </w:r>
      <w:r w:rsidR="009F69BB" w:rsidRPr="00B860E7">
        <w:rPr>
          <w:rFonts w:ascii="Times New Roman" w:hAnsi="Times New Roman" w:cs="Times New Roman"/>
          <w:color w:val="000000"/>
        </w:rPr>
        <w:t>on emerging infectious diseases</w:t>
      </w:r>
    </w:p>
    <w:p w:rsidR="00500969" w:rsidRPr="00B860E7" w:rsidRDefault="00500969"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List of emerging infectious diseases</w:t>
      </w:r>
    </w:p>
    <w:p w:rsidR="00D02614" w:rsidRPr="00B860E7" w:rsidRDefault="00D02614" w:rsidP="00914463">
      <w:pPr>
        <w:pStyle w:val="ListParagraph"/>
        <w:numPr>
          <w:ilvl w:val="0"/>
          <w:numId w:val="10"/>
        </w:numPr>
        <w:rPr>
          <w:rFonts w:ascii="Times New Roman" w:hAnsi="Times New Roman" w:cs="Times New Roman"/>
          <w:color w:val="000000"/>
        </w:rPr>
      </w:pPr>
      <w:bookmarkStart w:id="0" w:name="OLE_LINK1"/>
      <w:bookmarkStart w:id="1" w:name="OLE_LINK2"/>
      <w:r w:rsidRPr="00B860E7">
        <w:rPr>
          <w:rFonts w:ascii="Times New Roman" w:hAnsi="Times New Roman" w:cs="Times New Roman"/>
          <w:color w:val="000000"/>
        </w:rPr>
        <w:t>Examples of emerging &amp; re-emerging infectious diseases in the SEAR</w:t>
      </w:r>
      <w:bookmarkEnd w:id="0"/>
      <w:bookmarkEnd w:id="1"/>
    </w:p>
    <w:p w:rsidR="00500969" w:rsidRPr="00B860E7" w:rsidRDefault="00500969" w:rsidP="00914463">
      <w:pPr>
        <w:pStyle w:val="ListParagraph"/>
        <w:numPr>
          <w:ilvl w:val="0"/>
          <w:numId w:val="10"/>
        </w:numPr>
        <w:rPr>
          <w:rFonts w:ascii="Times New Roman" w:hAnsi="Times New Roman" w:cs="Times New Roman"/>
          <w:color w:val="000000"/>
        </w:rPr>
      </w:pPr>
      <w:r w:rsidRPr="00B860E7">
        <w:rPr>
          <w:rFonts w:ascii="Times New Roman" w:hAnsi="Times New Roman" w:cs="Times New Roman"/>
          <w:color w:val="000000"/>
        </w:rPr>
        <w:t>Factors responsible for emerging infectious diseases</w:t>
      </w:r>
    </w:p>
    <w:p w:rsidR="00500969" w:rsidRPr="00B860E7" w:rsidRDefault="00500969"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Economic impact</w:t>
      </w:r>
    </w:p>
    <w:p w:rsidR="00D02614" w:rsidRPr="00B860E7" w:rsidRDefault="00D02614"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Combati</w:t>
      </w:r>
      <w:r w:rsidR="00391A2A" w:rsidRPr="00B860E7">
        <w:rPr>
          <w:rFonts w:ascii="Times New Roman" w:hAnsi="Times New Roman" w:cs="Times New Roman"/>
          <w:color w:val="000000"/>
        </w:rPr>
        <w:t>ng emerging infectious diseases</w:t>
      </w:r>
    </w:p>
    <w:p w:rsidR="00B510D0" w:rsidRPr="00B860E7" w:rsidRDefault="00B510D0"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Preparedness at international level</w:t>
      </w:r>
    </w:p>
    <w:p w:rsidR="00391A2A" w:rsidRPr="00B860E7" w:rsidRDefault="005019C3"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Preparedness in India</w:t>
      </w:r>
    </w:p>
    <w:p w:rsidR="00500969" w:rsidRPr="00B860E7" w:rsidRDefault="00500969" w:rsidP="00914463">
      <w:pPr>
        <w:pStyle w:val="ListParagraph"/>
        <w:numPr>
          <w:ilvl w:val="0"/>
          <w:numId w:val="2"/>
        </w:numPr>
        <w:rPr>
          <w:rFonts w:ascii="Times New Roman" w:hAnsi="Times New Roman" w:cs="Times New Roman"/>
          <w:color w:val="000000"/>
        </w:rPr>
      </w:pPr>
      <w:r w:rsidRPr="00B860E7">
        <w:rPr>
          <w:rFonts w:ascii="Times New Roman" w:hAnsi="Times New Roman" w:cs="Times New Roman"/>
          <w:color w:val="000000"/>
        </w:rPr>
        <w:t>Preventing infectious diseases- more to do</w:t>
      </w:r>
    </w:p>
    <w:p w:rsidR="00B860E7" w:rsidRDefault="00B860E7" w:rsidP="00B510D0">
      <w:pPr>
        <w:jc w:val="both"/>
        <w:rPr>
          <w:rFonts w:ascii="Times New Roman" w:hAnsi="Times New Roman" w:cs="Times New Roman"/>
          <w:b/>
          <w:color w:val="000000"/>
          <w:u w:val="single"/>
        </w:rPr>
      </w:pPr>
    </w:p>
    <w:p w:rsidR="00D02614" w:rsidRPr="00B510D0" w:rsidRDefault="00D02614" w:rsidP="00B510D0">
      <w:pPr>
        <w:jc w:val="both"/>
        <w:rPr>
          <w:rFonts w:ascii="Times New Roman" w:hAnsi="Times New Roman" w:cs="Times New Roman"/>
          <w:b/>
          <w:color w:val="000000"/>
          <w:u w:val="single"/>
        </w:rPr>
      </w:pPr>
      <w:r w:rsidRPr="00B510D0">
        <w:rPr>
          <w:rFonts w:ascii="Times New Roman" w:hAnsi="Times New Roman" w:cs="Times New Roman"/>
          <w:b/>
          <w:color w:val="000000"/>
          <w:u w:val="single"/>
        </w:rPr>
        <w:t>Definition:</w:t>
      </w:r>
    </w:p>
    <w:p w:rsidR="00D02614" w:rsidRPr="00B510D0" w:rsidRDefault="00D02614" w:rsidP="00B510D0">
      <w:pPr>
        <w:jc w:val="both"/>
        <w:rPr>
          <w:rFonts w:ascii="Times New Roman" w:hAnsi="Times New Roman" w:cs="Times New Roman"/>
          <w:color w:val="000000"/>
        </w:rPr>
      </w:pPr>
      <w:r w:rsidRPr="00B510D0">
        <w:rPr>
          <w:rFonts w:ascii="Times New Roman" w:hAnsi="Times New Roman" w:cs="Times New Roman"/>
          <w:i/>
          <w:color w:val="000000"/>
        </w:rPr>
        <w:t>Emerging infectious diseases</w:t>
      </w:r>
      <w:r w:rsidRPr="00B510D0">
        <w:rPr>
          <w:rFonts w:ascii="Times New Roman" w:hAnsi="Times New Roman" w:cs="Times New Roman"/>
          <w:color w:val="000000"/>
        </w:rPr>
        <w:t xml:space="preserve"> are those where the incidence in humans has either increased during the last 20 years or threatens to increase in the near future. This group of diseases also includes those identified for the first time and old ones spreading to new geographical areas. It also refers to those diseases which were previously easily treated with antibiotics but have now developed resistance to drugs.</w:t>
      </w:r>
    </w:p>
    <w:p w:rsidR="00D02614" w:rsidRPr="00B510D0" w:rsidRDefault="00D02614" w:rsidP="00B510D0">
      <w:pPr>
        <w:jc w:val="both"/>
        <w:rPr>
          <w:rFonts w:ascii="Times New Roman" w:hAnsi="Times New Roman" w:cs="Times New Roman"/>
          <w:color w:val="000000"/>
        </w:rPr>
      </w:pPr>
      <w:r w:rsidRPr="00B510D0">
        <w:rPr>
          <w:rFonts w:ascii="Times New Roman" w:hAnsi="Times New Roman" w:cs="Times New Roman"/>
          <w:i/>
          <w:color w:val="000000"/>
        </w:rPr>
        <w:t>Re-emerging infectious diseases</w:t>
      </w:r>
      <w:r w:rsidRPr="00B510D0">
        <w:rPr>
          <w:rFonts w:ascii="Times New Roman" w:hAnsi="Times New Roman" w:cs="Times New Roman"/>
          <w:color w:val="000000"/>
        </w:rPr>
        <w:t xml:space="preserve"> are those that have increased after a significant decline in their incidence.</w:t>
      </w:r>
    </w:p>
    <w:p w:rsidR="00B860E7" w:rsidRDefault="00B860E7" w:rsidP="00B510D0">
      <w:pPr>
        <w:jc w:val="both"/>
        <w:rPr>
          <w:rFonts w:ascii="Times New Roman" w:hAnsi="Times New Roman" w:cs="Times New Roman"/>
          <w:b/>
          <w:color w:val="000000"/>
          <w:u w:val="single"/>
        </w:rPr>
      </w:pPr>
    </w:p>
    <w:p w:rsidR="003D12D1" w:rsidRPr="00B510D0" w:rsidRDefault="003D12D1" w:rsidP="00B510D0">
      <w:pPr>
        <w:jc w:val="both"/>
        <w:rPr>
          <w:rFonts w:ascii="Times New Roman" w:hAnsi="Times New Roman" w:cs="Times New Roman"/>
          <w:b/>
          <w:color w:val="000000"/>
          <w:u w:val="single"/>
        </w:rPr>
      </w:pPr>
      <w:r w:rsidRPr="00B510D0">
        <w:rPr>
          <w:rFonts w:ascii="Times New Roman" w:hAnsi="Times New Roman" w:cs="Times New Roman"/>
          <w:b/>
          <w:color w:val="000000"/>
          <w:u w:val="single"/>
        </w:rPr>
        <w:t>Why focus on emerging infectious diseases:</w:t>
      </w:r>
    </w:p>
    <w:p w:rsidR="006073DB" w:rsidRPr="00B510D0" w:rsidRDefault="006073DB" w:rsidP="00B510D0">
      <w:pPr>
        <w:autoSpaceDE w:val="0"/>
        <w:autoSpaceDN w:val="0"/>
        <w:adjustRightInd w:val="0"/>
        <w:spacing w:after="0" w:line="240" w:lineRule="auto"/>
        <w:jc w:val="both"/>
        <w:rPr>
          <w:rFonts w:ascii="Times New Roman" w:hAnsi="Times New Roman" w:cs="Times New Roman"/>
          <w:color w:val="000000"/>
        </w:rPr>
      </w:pPr>
      <w:r w:rsidRPr="00B510D0">
        <w:rPr>
          <w:rFonts w:ascii="Times New Roman" w:hAnsi="Times New Roman" w:cs="Times New Roman"/>
          <w:color w:val="000000"/>
        </w:rPr>
        <w:t>Despite remarkable advances in medical research and treatment during 20</w:t>
      </w:r>
      <w:r w:rsidRPr="00B510D0">
        <w:rPr>
          <w:rFonts w:ascii="Times New Roman" w:hAnsi="Times New Roman" w:cs="Times New Roman"/>
          <w:color w:val="000000"/>
          <w:vertAlign w:val="superscript"/>
        </w:rPr>
        <w:t>th</w:t>
      </w:r>
      <w:r w:rsidRPr="00B510D0">
        <w:rPr>
          <w:rFonts w:ascii="Times New Roman" w:hAnsi="Times New Roman" w:cs="Times New Roman"/>
          <w:color w:val="000000"/>
        </w:rPr>
        <w:t xml:space="preserve"> century, infectious diseases remain among the leading causes of death worldwide</w:t>
      </w:r>
      <w:r w:rsidR="00E76E06" w:rsidRPr="00B510D0">
        <w:rPr>
          <w:rFonts w:ascii="Times New Roman" w:hAnsi="Times New Roman" w:cs="Times New Roman"/>
          <w:color w:val="000000"/>
        </w:rPr>
        <w:t xml:space="preserve"> </w:t>
      </w:r>
      <w:r w:rsidRPr="00B510D0">
        <w:rPr>
          <w:rFonts w:ascii="Times New Roman" w:hAnsi="Times New Roman" w:cs="Times New Roman"/>
          <w:color w:val="000000"/>
        </w:rPr>
        <w:t>for three reasons-</w:t>
      </w:r>
    </w:p>
    <w:p w:rsidR="006073DB" w:rsidRPr="00B510D0" w:rsidRDefault="006073DB" w:rsidP="00B510D0">
      <w:pPr>
        <w:pStyle w:val="ListParagraph"/>
        <w:numPr>
          <w:ilvl w:val="0"/>
          <w:numId w:val="1"/>
        </w:numPr>
        <w:jc w:val="both"/>
        <w:rPr>
          <w:rFonts w:ascii="Times New Roman" w:hAnsi="Times New Roman" w:cs="Times New Roman"/>
          <w:color w:val="000000"/>
        </w:rPr>
      </w:pPr>
      <w:r w:rsidRPr="00B510D0">
        <w:rPr>
          <w:rFonts w:ascii="Times New Roman" w:hAnsi="Times New Roman" w:cs="Times New Roman"/>
          <w:color w:val="000000"/>
        </w:rPr>
        <w:t>Emergence of new infectious diseases</w:t>
      </w:r>
    </w:p>
    <w:p w:rsidR="006073DB" w:rsidRPr="00B510D0" w:rsidRDefault="006073DB" w:rsidP="00B510D0">
      <w:pPr>
        <w:pStyle w:val="ListParagraph"/>
        <w:numPr>
          <w:ilvl w:val="0"/>
          <w:numId w:val="1"/>
        </w:numPr>
        <w:jc w:val="both"/>
        <w:rPr>
          <w:rFonts w:ascii="Times New Roman" w:hAnsi="Times New Roman" w:cs="Times New Roman"/>
          <w:color w:val="000000"/>
        </w:rPr>
      </w:pPr>
      <w:r w:rsidRPr="00B510D0">
        <w:rPr>
          <w:rFonts w:ascii="Times New Roman" w:hAnsi="Times New Roman" w:cs="Times New Roman"/>
          <w:color w:val="000000"/>
        </w:rPr>
        <w:t>Re-emergence of old infectious diseases</w:t>
      </w:r>
    </w:p>
    <w:p w:rsidR="00BA709B" w:rsidRPr="00B510D0" w:rsidRDefault="006073DB" w:rsidP="00B510D0">
      <w:pPr>
        <w:pStyle w:val="ListParagraph"/>
        <w:numPr>
          <w:ilvl w:val="0"/>
          <w:numId w:val="1"/>
        </w:numPr>
        <w:jc w:val="both"/>
        <w:rPr>
          <w:rFonts w:ascii="Times New Roman" w:hAnsi="Times New Roman" w:cs="Times New Roman"/>
          <w:color w:val="000000"/>
        </w:rPr>
      </w:pPr>
      <w:r w:rsidRPr="00B510D0">
        <w:rPr>
          <w:rFonts w:ascii="Times New Roman" w:hAnsi="Times New Roman" w:cs="Times New Roman"/>
          <w:color w:val="000000"/>
        </w:rPr>
        <w:t>Persistence of intractable infectious diseases</w:t>
      </w:r>
    </w:p>
    <w:p w:rsidR="002119F1" w:rsidRPr="00B510D0" w:rsidRDefault="002119F1" w:rsidP="00B510D0">
      <w:pPr>
        <w:jc w:val="both"/>
        <w:rPr>
          <w:rFonts w:ascii="Times New Roman" w:hAnsi="Times New Roman" w:cs="Times New Roman"/>
          <w:color w:val="000000"/>
        </w:rPr>
      </w:pPr>
      <w:r w:rsidRPr="00B510D0">
        <w:rPr>
          <w:rFonts w:ascii="Times New Roman" w:hAnsi="Times New Roman" w:cs="Times New Roman"/>
          <w:color w:val="000000"/>
        </w:rPr>
        <w:t>It is estimated that over the last 20 years, over 30 new and highly infectious diseases have been identified. Unfortunately, many of these diseases do not yet have any cure.</w:t>
      </w:r>
      <w:r w:rsidR="00587BD1" w:rsidRPr="00B510D0">
        <w:rPr>
          <w:rFonts w:ascii="Times New Roman" w:hAnsi="Times New Roman" w:cs="Times New Roman"/>
          <w:color w:val="000000"/>
        </w:rPr>
        <w:t xml:space="preserve"> These diseases are the leading cause of death worldwide. </w:t>
      </w:r>
      <w:r w:rsidR="0081054F" w:rsidRPr="00B510D0">
        <w:rPr>
          <w:rFonts w:ascii="Times New Roman" w:hAnsi="Times New Roman" w:cs="Times New Roman"/>
          <w:color w:val="000000"/>
        </w:rPr>
        <w:t xml:space="preserve">These infectious </w:t>
      </w:r>
      <w:r w:rsidR="00587BD1" w:rsidRPr="00B510D0">
        <w:rPr>
          <w:rFonts w:ascii="Times New Roman" w:hAnsi="Times New Roman" w:cs="Times New Roman"/>
          <w:color w:val="000000"/>
        </w:rPr>
        <w:t>disease</w:t>
      </w:r>
      <w:r w:rsidR="0081054F" w:rsidRPr="00B510D0">
        <w:rPr>
          <w:rFonts w:ascii="Times New Roman" w:hAnsi="Times New Roman" w:cs="Times New Roman"/>
          <w:color w:val="000000"/>
        </w:rPr>
        <w:t>s</w:t>
      </w:r>
      <w:r w:rsidR="00587BD1" w:rsidRPr="00B510D0">
        <w:rPr>
          <w:rFonts w:ascii="Times New Roman" w:hAnsi="Times New Roman" w:cs="Times New Roman"/>
          <w:color w:val="000000"/>
        </w:rPr>
        <w:t xml:space="preserve"> </w:t>
      </w:r>
      <w:r w:rsidR="0081054F" w:rsidRPr="00B510D0">
        <w:rPr>
          <w:rFonts w:ascii="Times New Roman" w:hAnsi="Times New Roman" w:cs="Times New Roman"/>
          <w:color w:val="000000"/>
        </w:rPr>
        <w:t>pose</w:t>
      </w:r>
      <w:r w:rsidR="00587BD1" w:rsidRPr="00B510D0">
        <w:rPr>
          <w:rFonts w:ascii="Times New Roman" w:hAnsi="Times New Roman" w:cs="Times New Roman"/>
          <w:color w:val="000000"/>
        </w:rPr>
        <w:t xml:space="preserve"> a great strain on the al</w:t>
      </w:r>
      <w:r w:rsidR="0081054F" w:rsidRPr="00B510D0">
        <w:rPr>
          <w:rFonts w:ascii="Times New Roman" w:hAnsi="Times New Roman" w:cs="Times New Roman"/>
          <w:color w:val="000000"/>
        </w:rPr>
        <w:t xml:space="preserve">ready stretched health services. These also </w:t>
      </w:r>
      <w:r w:rsidR="00587BD1" w:rsidRPr="00B510D0">
        <w:rPr>
          <w:rFonts w:ascii="Times New Roman" w:hAnsi="Times New Roman" w:cs="Times New Roman"/>
          <w:color w:val="000000"/>
        </w:rPr>
        <w:t>add</w:t>
      </w:r>
      <w:r w:rsidR="00A348DA" w:rsidRPr="00B510D0">
        <w:rPr>
          <w:rFonts w:ascii="Times New Roman" w:hAnsi="Times New Roman" w:cs="Times New Roman"/>
          <w:color w:val="000000"/>
        </w:rPr>
        <w:t xml:space="preserve"> to the socio-economic burden on </w:t>
      </w:r>
      <w:r w:rsidR="00587BD1" w:rsidRPr="00B510D0">
        <w:rPr>
          <w:rFonts w:ascii="Times New Roman" w:hAnsi="Times New Roman" w:cs="Times New Roman"/>
          <w:color w:val="000000"/>
        </w:rPr>
        <w:t xml:space="preserve">families and individuals. </w:t>
      </w:r>
      <w:r w:rsidR="0081054F" w:rsidRPr="00B510D0">
        <w:rPr>
          <w:rFonts w:ascii="Times New Roman" w:hAnsi="Times New Roman" w:cs="Times New Roman"/>
          <w:color w:val="000000"/>
        </w:rPr>
        <w:t>T</w:t>
      </w:r>
      <w:r w:rsidR="00587BD1" w:rsidRPr="00B510D0">
        <w:rPr>
          <w:rFonts w:ascii="Times New Roman" w:hAnsi="Times New Roman" w:cs="Times New Roman"/>
          <w:color w:val="000000"/>
        </w:rPr>
        <w:t>here</w:t>
      </w:r>
      <w:r w:rsidR="0081054F" w:rsidRPr="00B510D0">
        <w:rPr>
          <w:rFonts w:ascii="Times New Roman" w:hAnsi="Times New Roman" w:cs="Times New Roman"/>
          <w:color w:val="000000"/>
        </w:rPr>
        <w:t>by</w:t>
      </w:r>
      <w:r w:rsidR="00587BD1" w:rsidRPr="00B510D0">
        <w:rPr>
          <w:rFonts w:ascii="Times New Roman" w:hAnsi="Times New Roman" w:cs="Times New Roman"/>
          <w:color w:val="000000"/>
        </w:rPr>
        <w:t xml:space="preserve">, </w:t>
      </w:r>
      <w:r w:rsidR="00AE18BD" w:rsidRPr="00B510D0">
        <w:rPr>
          <w:rFonts w:ascii="Times New Roman" w:hAnsi="Times New Roman" w:cs="Times New Roman"/>
          <w:color w:val="000000"/>
        </w:rPr>
        <w:t>in 1997</w:t>
      </w:r>
      <w:r w:rsidR="00587BD1" w:rsidRPr="00B510D0">
        <w:rPr>
          <w:rFonts w:ascii="Times New Roman" w:hAnsi="Times New Roman" w:cs="Times New Roman"/>
          <w:color w:val="000000"/>
        </w:rPr>
        <w:t xml:space="preserve"> </w:t>
      </w:r>
      <w:r w:rsidR="00AE18BD" w:rsidRPr="00B510D0">
        <w:rPr>
          <w:rFonts w:ascii="Times New Roman" w:hAnsi="Times New Roman" w:cs="Times New Roman"/>
          <w:color w:val="000000"/>
        </w:rPr>
        <w:t>the World Health Day theme wa</w:t>
      </w:r>
      <w:r w:rsidR="00587BD1" w:rsidRPr="00B510D0">
        <w:rPr>
          <w:rFonts w:ascii="Times New Roman" w:hAnsi="Times New Roman" w:cs="Times New Roman"/>
          <w:color w:val="000000"/>
        </w:rPr>
        <w:t>s "Emerging Infectious Diseases: Global Alert, Global Respon</w:t>
      </w:r>
      <w:r w:rsidR="00AE18BD" w:rsidRPr="00B510D0">
        <w:rPr>
          <w:rFonts w:ascii="Times New Roman" w:hAnsi="Times New Roman" w:cs="Times New Roman"/>
          <w:color w:val="000000"/>
        </w:rPr>
        <w:t>se". This theme clearly stressed</w:t>
      </w:r>
      <w:r w:rsidR="00587BD1" w:rsidRPr="00B510D0">
        <w:rPr>
          <w:rFonts w:ascii="Times New Roman" w:hAnsi="Times New Roman" w:cs="Times New Roman"/>
          <w:color w:val="000000"/>
        </w:rPr>
        <w:t xml:space="preserve"> the need for all countries to strengthen efforts to successfully prevent and control infectious diseases.</w:t>
      </w:r>
    </w:p>
    <w:p w:rsidR="00B860E7" w:rsidRDefault="00B860E7" w:rsidP="00BA709B">
      <w:pPr>
        <w:spacing w:before="100" w:beforeAutospacing="1" w:after="100" w:afterAutospacing="1" w:line="240" w:lineRule="auto"/>
        <w:rPr>
          <w:rFonts w:ascii="Times New Roman" w:hAnsi="Times New Roman" w:cs="Times New Roman"/>
          <w:b/>
          <w:color w:val="000000"/>
        </w:rPr>
      </w:pPr>
    </w:p>
    <w:p w:rsidR="00C668A1" w:rsidRDefault="00C668A1" w:rsidP="00BA709B">
      <w:pPr>
        <w:spacing w:before="100" w:beforeAutospacing="1" w:after="100" w:afterAutospacing="1" w:line="240" w:lineRule="auto"/>
        <w:rPr>
          <w:rFonts w:ascii="Times New Roman" w:hAnsi="Times New Roman" w:cs="Times New Roman"/>
          <w:b/>
          <w:color w:val="000000"/>
        </w:rPr>
      </w:pPr>
    </w:p>
    <w:p w:rsidR="00C668A1" w:rsidRDefault="00C668A1" w:rsidP="00BA709B">
      <w:pPr>
        <w:spacing w:before="100" w:beforeAutospacing="1" w:after="100" w:afterAutospacing="1" w:line="240" w:lineRule="auto"/>
        <w:rPr>
          <w:rFonts w:ascii="Times New Roman" w:hAnsi="Times New Roman" w:cs="Times New Roman"/>
          <w:b/>
          <w:color w:val="000000"/>
        </w:rPr>
      </w:pPr>
    </w:p>
    <w:p w:rsidR="00BA709B" w:rsidRPr="00B860E7" w:rsidRDefault="00B510D0" w:rsidP="00BA709B">
      <w:pPr>
        <w:spacing w:before="100" w:beforeAutospacing="1" w:after="100" w:afterAutospacing="1" w:line="240" w:lineRule="auto"/>
        <w:rPr>
          <w:rFonts w:ascii="Times New Roman" w:hAnsi="Times New Roman" w:cs="Times New Roman"/>
          <w:b/>
          <w:color w:val="000000"/>
        </w:rPr>
      </w:pPr>
      <w:r w:rsidRPr="00B860E7">
        <w:rPr>
          <w:rFonts w:ascii="Times New Roman" w:hAnsi="Times New Roman" w:cs="Times New Roman"/>
          <w:b/>
          <w:color w:val="000000"/>
        </w:rPr>
        <w:lastRenderedPageBreak/>
        <w:t>List of</w:t>
      </w:r>
      <w:r w:rsidR="00BA709B" w:rsidRPr="00B860E7">
        <w:rPr>
          <w:rFonts w:ascii="Times New Roman" w:hAnsi="Times New Roman" w:cs="Times New Roman"/>
          <w:b/>
          <w:color w:val="000000"/>
        </w:rPr>
        <w:t xml:space="preserve"> emerging infectious diseases identif</w:t>
      </w:r>
      <w:r w:rsidRPr="00B860E7">
        <w:rPr>
          <w:rFonts w:ascii="Times New Roman" w:hAnsi="Times New Roman" w:cs="Times New Roman"/>
          <w:b/>
          <w:color w:val="000000"/>
        </w:rPr>
        <w:t>ied in the last 35</w:t>
      </w:r>
      <w:r w:rsidR="00BA709B" w:rsidRPr="00B860E7">
        <w:rPr>
          <w:rFonts w:ascii="Times New Roman" w:hAnsi="Times New Roman" w:cs="Times New Roman"/>
          <w:b/>
          <w:color w:val="000000"/>
        </w:rPr>
        <w:t xml:space="preserve"> years:</w:t>
      </w:r>
    </w:p>
    <w:tbl>
      <w:tblPr>
        <w:tblStyle w:val="TableGrid"/>
        <w:tblW w:w="0" w:type="auto"/>
        <w:tblLook w:val="04A0"/>
      </w:tblPr>
      <w:tblGrid>
        <w:gridCol w:w="738"/>
        <w:gridCol w:w="4050"/>
        <w:gridCol w:w="720"/>
        <w:gridCol w:w="4068"/>
      </w:tblGrid>
      <w:tr w:rsidR="00BA709B" w:rsidRPr="00B860E7" w:rsidTr="00194B30">
        <w:tc>
          <w:tcPr>
            <w:tcW w:w="738" w:type="dxa"/>
          </w:tcPr>
          <w:p w:rsidR="00BA709B" w:rsidRPr="00B860E7" w:rsidRDefault="00BA709B" w:rsidP="00194B30">
            <w:pPr>
              <w:pStyle w:val="NormalWeb"/>
              <w:jc w:val="both"/>
              <w:rPr>
                <w:sz w:val="20"/>
                <w:szCs w:val="20"/>
              </w:rPr>
            </w:pPr>
            <w:r w:rsidRPr="00B860E7">
              <w:rPr>
                <w:bCs/>
                <w:sz w:val="20"/>
                <w:szCs w:val="20"/>
              </w:rPr>
              <w:t>1973</w:t>
            </w:r>
          </w:p>
        </w:tc>
        <w:tc>
          <w:tcPr>
            <w:tcW w:w="4050" w:type="dxa"/>
          </w:tcPr>
          <w:p w:rsidR="00BA709B" w:rsidRPr="00B860E7" w:rsidRDefault="00BA709B" w:rsidP="00194B30">
            <w:pPr>
              <w:rPr>
                <w:rFonts w:ascii="Times New Roman" w:hAnsi="Times New Roman" w:cs="Times New Roman"/>
                <w:bCs/>
                <w:sz w:val="20"/>
                <w:szCs w:val="20"/>
              </w:rPr>
            </w:pPr>
            <w:r w:rsidRPr="00B860E7">
              <w:rPr>
                <w:rFonts w:ascii="Times New Roman" w:hAnsi="Times New Roman" w:cs="Times New Roman"/>
                <w:bCs/>
                <w:sz w:val="20"/>
                <w:szCs w:val="20"/>
              </w:rPr>
              <w:t>Rotavirus- Enteritis/Diarrhea</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1993</w:t>
            </w:r>
          </w:p>
        </w:tc>
        <w:tc>
          <w:tcPr>
            <w:tcW w:w="4068"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Sin Nombre virus- Hanta Pulm. Synd(Aus)</w:t>
            </w:r>
          </w:p>
        </w:tc>
      </w:tr>
      <w:tr w:rsidR="00BA709B" w:rsidRPr="00B860E7" w:rsidTr="00194B30">
        <w:tc>
          <w:tcPr>
            <w:tcW w:w="738"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 xml:space="preserve">1976  </w:t>
            </w:r>
          </w:p>
        </w:tc>
        <w:tc>
          <w:tcPr>
            <w:tcW w:w="405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Cryptosporidium- Enteritis/Diarrhea</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1994</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Sabia virus- VHF</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1977</w:t>
            </w:r>
          </w:p>
        </w:tc>
        <w:tc>
          <w:tcPr>
            <w:tcW w:w="4050" w:type="dxa"/>
          </w:tcPr>
          <w:p w:rsidR="00BA709B" w:rsidRPr="00B860E7" w:rsidRDefault="00BA709B" w:rsidP="00194B30">
            <w:pPr>
              <w:rPr>
                <w:rFonts w:ascii="Times New Roman" w:hAnsi="Times New Roman" w:cs="Times New Roman"/>
                <w:bCs/>
                <w:sz w:val="20"/>
                <w:szCs w:val="20"/>
              </w:rPr>
            </w:pPr>
            <w:r w:rsidRPr="00B860E7">
              <w:rPr>
                <w:rFonts w:ascii="Times New Roman" w:hAnsi="Times New Roman" w:cs="Times New Roman"/>
                <w:bCs/>
                <w:sz w:val="20"/>
                <w:szCs w:val="20"/>
              </w:rPr>
              <w:t>Ebola virus- VHF</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1994</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Hendra virus- Respiratory ds</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1977</w:t>
            </w:r>
          </w:p>
        </w:tc>
        <w:tc>
          <w:tcPr>
            <w:tcW w:w="4050" w:type="dxa"/>
          </w:tcPr>
          <w:p w:rsidR="00BA709B" w:rsidRPr="00B860E7" w:rsidRDefault="00BA709B" w:rsidP="00194B30">
            <w:pPr>
              <w:rPr>
                <w:rFonts w:ascii="Times New Roman" w:hAnsi="Times New Roman" w:cs="Times New Roman"/>
                <w:bCs/>
                <w:sz w:val="20"/>
                <w:szCs w:val="20"/>
              </w:rPr>
            </w:pPr>
            <w:r w:rsidRPr="00B860E7">
              <w:rPr>
                <w:rFonts w:ascii="Times New Roman" w:hAnsi="Times New Roman" w:cs="Times New Roman"/>
                <w:bCs/>
                <w:sz w:val="20"/>
                <w:szCs w:val="20"/>
              </w:rPr>
              <w:t>Legionella- Legionnaire’s ds.</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1995</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Hepatitis G- Hepatitis</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1977</w:t>
            </w:r>
          </w:p>
        </w:tc>
        <w:tc>
          <w:tcPr>
            <w:tcW w:w="4050" w:type="dxa"/>
          </w:tcPr>
          <w:p w:rsidR="00BA709B" w:rsidRPr="00B860E7" w:rsidRDefault="00BA709B" w:rsidP="00194B30">
            <w:pPr>
              <w:rPr>
                <w:rFonts w:ascii="Times New Roman" w:hAnsi="Times New Roman" w:cs="Times New Roman"/>
                <w:bCs/>
                <w:sz w:val="20"/>
                <w:szCs w:val="20"/>
              </w:rPr>
            </w:pPr>
            <w:r w:rsidRPr="00B860E7">
              <w:rPr>
                <w:rFonts w:ascii="Times New Roman" w:hAnsi="Times New Roman" w:cs="Times New Roman"/>
                <w:bCs/>
                <w:sz w:val="20"/>
                <w:szCs w:val="20"/>
              </w:rPr>
              <w:t>Hantan virus-  VHF w/ renal flr</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1995</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H Herpesvirus-8- Kaposi sarcoma</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1977</w:t>
            </w:r>
          </w:p>
        </w:tc>
        <w:tc>
          <w:tcPr>
            <w:tcW w:w="4050" w:type="dxa"/>
          </w:tcPr>
          <w:p w:rsidR="00BA709B" w:rsidRPr="00B860E7" w:rsidRDefault="00BA709B" w:rsidP="00194B30">
            <w:pPr>
              <w:pStyle w:val="NormalWeb"/>
              <w:ind w:left="72"/>
              <w:jc w:val="both"/>
              <w:rPr>
                <w:bCs/>
                <w:sz w:val="20"/>
                <w:szCs w:val="20"/>
              </w:rPr>
            </w:pPr>
            <w:r w:rsidRPr="00B860E7">
              <w:rPr>
                <w:bCs/>
                <w:sz w:val="20"/>
                <w:szCs w:val="20"/>
              </w:rPr>
              <w:t>Campylobacter- Enteritis/Diarrhea</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1996</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vCJD prion- Variant CJD(UK)</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1980</w:t>
            </w:r>
          </w:p>
        </w:tc>
        <w:tc>
          <w:tcPr>
            <w:tcW w:w="4050" w:type="dxa"/>
          </w:tcPr>
          <w:p w:rsidR="00BA709B" w:rsidRPr="00B860E7" w:rsidRDefault="00BA709B" w:rsidP="00194B30">
            <w:pPr>
              <w:pStyle w:val="NormalWeb"/>
              <w:jc w:val="both"/>
              <w:rPr>
                <w:bCs/>
                <w:sz w:val="20"/>
                <w:szCs w:val="20"/>
              </w:rPr>
            </w:pPr>
            <w:r w:rsidRPr="00B860E7">
              <w:rPr>
                <w:bCs/>
                <w:sz w:val="20"/>
                <w:szCs w:val="20"/>
              </w:rPr>
              <w:t>HTLV-1- Lymphoma</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1997</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Avianinfluenza(H5N1)- Influenza(Hong Kong)</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1981</w:t>
            </w:r>
          </w:p>
        </w:tc>
        <w:tc>
          <w:tcPr>
            <w:tcW w:w="4050" w:type="dxa"/>
          </w:tcPr>
          <w:p w:rsidR="00BA709B" w:rsidRPr="00B860E7" w:rsidRDefault="00BA709B" w:rsidP="00194B30">
            <w:pPr>
              <w:pStyle w:val="NormalWeb"/>
              <w:jc w:val="both"/>
              <w:rPr>
                <w:bCs/>
                <w:sz w:val="20"/>
                <w:szCs w:val="20"/>
              </w:rPr>
            </w:pPr>
            <w:r w:rsidRPr="00B860E7">
              <w:rPr>
                <w:bCs/>
                <w:sz w:val="20"/>
                <w:szCs w:val="20"/>
              </w:rPr>
              <w:t>Toxin prod. S.aureus- TSS</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color w:val="000000"/>
                <w:sz w:val="20"/>
                <w:szCs w:val="20"/>
              </w:rPr>
              <w:t>1999</w:t>
            </w:r>
          </w:p>
        </w:tc>
        <w:tc>
          <w:tcPr>
            <w:tcW w:w="4068"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Nipah virus- Encephalitis</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1982</w:t>
            </w:r>
          </w:p>
        </w:tc>
        <w:tc>
          <w:tcPr>
            <w:tcW w:w="4050" w:type="dxa"/>
          </w:tcPr>
          <w:p w:rsidR="00BA709B" w:rsidRPr="00B860E7" w:rsidRDefault="00BA709B" w:rsidP="00194B30">
            <w:pPr>
              <w:pStyle w:val="NormalWeb"/>
              <w:jc w:val="both"/>
              <w:rPr>
                <w:bCs/>
                <w:sz w:val="20"/>
                <w:szCs w:val="20"/>
              </w:rPr>
            </w:pPr>
            <w:r w:rsidRPr="00B860E7">
              <w:rPr>
                <w:bCs/>
                <w:sz w:val="20"/>
                <w:szCs w:val="20"/>
              </w:rPr>
              <w:t>E.coli 0157:H7- HUS</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1999</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West Nile virus- Encephalitis(USA, Argentina)</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1982</w:t>
            </w:r>
          </w:p>
        </w:tc>
        <w:tc>
          <w:tcPr>
            <w:tcW w:w="4050" w:type="dxa"/>
          </w:tcPr>
          <w:p w:rsidR="00BA709B" w:rsidRPr="00B860E7" w:rsidRDefault="00BA709B" w:rsidP="00194B30">
            <w:pPr>
              <w:pStyle w:val="NormalWeb"/>
              <w:jc w:val="both"/>
              <w:rPr>
                <w:bCs/>
                <w:sz w:val="20"/>
                <w:szCs w:val="20"/>
              </w:rPr>
            </w:pPr>
            <w:r w:rsidRPr="00B860E7">
              <w:rPr>
                <w:bCs/>
                <w:sz w:val="20"/>
                <w:szCs w:val="20"/>
              </w:rPr>
              <w:t>HTLV-II- Leukemia</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2001</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BT Bacillus anthracis-Anthrax(USA)</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1982</w:t>
            </w:r>
          </w:p>
        </w:tc>
        <w:tc>
          <w:tcPr>
            <w:tcW w:w="4050" w:type="dxa"/>
          </w:tcPr>
          <w:p w:rsidR="00BA709B" w:rsidRPr="00B860E7" w:rsidRDefault="00BA709B" w:rsidP="00194B30">
            <w:pPr>
              <w:pStyle w:val="NormalWeb"/>
              <w:jc w:val="both"/>
              <w:rPr>
                <w:sz w:val="20"/>
                <w:szCs w:val="20"/>
              </w:rPr>
            </w:pPr>
            <w:r w:rsidRPr="00B860E7">
              <w:rPr>
                <w:bCs/>
                <w:sz w:val="20"/>
                <w:szCs w:val="20"/>
              </w:rPr>
              <w:t>Borrelia burgdorferi- Lyme disease</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2003</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Monkeypox- Pox</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1983</w:t>
            </w:r>
          </w:p>
        </w:tc>
        <w:tc>
          <w:tcPr>
            <w:tcW w:w="4050" w:type="dxa"/>
          </w:tcPr>
          <w:p w:rsidR="00BA709B" w:rsidRPr="00B860E7" w:rsidRDefault="00BA709B" w:rsidP="00194B30">
            <w:pPr>
              <w:pStyle w:val="NormalWeb"/>
              <w:jc w:val="both"/>
              <w:rPr>
                <w:bCs/>
                <w:sz w:val="20"/>
                <w:szCs w:val="20"/>
              </w:rPr>
            </w:pPr>
            <w:r w:rsidRPr="00B860E7">
              <w:rPr>
                <w:bCs/>
                <w:sz w:val="20"/>
                <w:szCs w:val="20"/>
              </w:rPr>
              <w:t>HIV- AIDS</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2003</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SARS-CoV- SARS(SEA, Canada)</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1983</w:t>
            </w:r>
          </w:p>
        </w:tc>
        <w:tc>
          <w:tcPr>
            <w:tcW w:w="4050" w:type="dxa"/>
          </w:tcPr>
          <w:p w:rsidR="00BA709B" w:rsidRPr="00B860E7" w:rsidRDefault="00BA709B" w:rsidP="00194B30">
            <w:pPr>
              <w:pStyle w:val="NormalWeb"/>
              <w:jc w:val="both"/>
              <w:rPr>
                <w:bCs/>
                <w:sz w:val="20"/>
                <w:szCs w:val="20"/>
              </w:rPr>
            </w:pPr>
            <w:r w:rsidRPr="00B860E7">
              <w:rPr>
                <w:bCs/>
                <w:sz w:val="20"/>
                <w:szCs w:val="20"/>
              </w:rPr>
              <w:t>Helicobacter pylori- Peptic ulcer ds</w:t>
            </w:r>
          </w:p>
        </w:tc>
        <w:tc>
          <w:tcPr>
            <w:tcW w:w="720" w:type="dxa"/>
          </w:tcPr>
          <w:p w:rsidR="00BA709B" w:rsidRPr="00B860E7" w:rsidRDefault="00BA709B" w:rsidP="00194B30">
            <w:pPr>
              <w:rPr>
                <w:rFonts w:ascii="Times New Roman" w:hAnsi="Times New Roman" w:cs="Times New Roman"/>
                <w:color w:val="000000"/>
                <w:sz w:val="20"/>
                <w:szCs w:val="20"/>
              </w:rPr>
            </w:pPr>
            <w:r w:rsidRPr="00B860E7">
              <w:rPr>
                <w:rFonts w:ascii="Times New Roman" w:hAnsi="Times New Roman" w:cs="Times New Roman"/>
                <w:bCs/>
                <w:sz w:val="20"/>
                <w:szCs w:val="20"/>
              </w:rPr>
              <w:t>2004</w:t>
            </w:r>
          </w:p>
        </w:tc>
        <w:tc>
          <w:tcPr>
            <w:tcW w:w="4068" w:type="dxa"/>
          </w:tcPr>
          <w:p w:rsidR="00BA709B" w:rsidRPr="00B860E7" w:rsidRDefault="00BA709B" w:rsidP="00194B30">
            <w:pPr>
              <w:pStyle w:val="NormalWeb"/>
              <w:jc w:val="both"/>
              <w:rPr>
                <w:color w:val="000000"/>
                <w:sz w:val="20"/>
                <w:szCs w:val="20"/>
              </w:rPr>
            </w:pPr>
            <w:r w:rsidRPr="00B860E7">
              <w:rPr>
                <w:bCs/>
                <w:sz w:val="20"/>
                <w:szCs w:val="20"/>
              </w:rPr>
              <w:t>H5N1- Avian Influenza(SEA)</w:t>
            </w:r>
          </w:p>
        </w:tc>
      </w:tr>
      <w:tr w:rsidR="00B510D0" w:rsidRPr="00B860E7" w:rsidTr="00194B30">
        <w:tc>
          <w:tcPr>
            <w:tcW w:w="738" w:type="dxa"/>
          </w:tcPr>
          <w:p w:rsidR="00B510D0" w:rsidRPr="00B860E7" w:rsidRDefault="00B510D0" w:rsidP="00194B30">
            <w:pPr>
              <w:pStyle w:val="NormalWeb"/>
              <w:jc w:val="both"/>
              <w:rPr>
                <w:bCs/>
                <w:sz w:val="20"/>
                <w:szCs w:val="20"/>
              </w:rPr>
            </w:pPr>
            <w:r w:rsidRPr="00B860E7">
              <w:rPr>
                <w:bCs/>
                <w:sz w:val="20"/>
                <w:szCs w:val="20"/>
              </w:rPr>
              <w:t>1988</w:t>
            </w:r>
          </w:p>
        </w:tc>
        <w:tc>
          <w:tcPr>
            <w:tcW w:w="4050" w:type="dxa"/>
          </w:tcPr>
          <w:p w:rsidR="00B510D0" w:rsidRPr="00B860E7" w:rsidRDefault="00B510D0" w:rsidP="00194B30">
            <w:pPr>
              <w:pStyle w:val="NormalWeb"/>
              <w:jc w:val="both"/>
              <w:rPr>
                <w:bCs/>
                <w:sz w:val="20"/>
                <w:szCs w:val="20"/>
              </w:rPr>
            </w:pPr>
            <w:r w:rsidRPr="00B860E7">
              <w:rPr>
                <w:bCs/>
                <w:sz w:val="20"/>
                <w:szCs w:val="20"/>
              </w:rPr>
              <w:t>Hepatitis E- Hepatitis</w:t>
            </w:r>
          </w:p>
        </w:tc>
        <w:tc>
          <w:tcPr>
            <w:tcW w:w="720" w:type="dxa"/>
          </w:tcPr>
          <w:p w:rsidR="00B510D0" w:rsidRPr="00B860E7" w:rsidRDefault="00B510D0">
            <w:pPr>
              <w:pStyle w:val="NormalWeb"/>
              <w:spacing w:before="0" w:beforeAutospacing="0" w:after="0" w:afterAutospacing="0" w:line="276" w:lineRule="auto"/>
              <w:rPr>
                <w:sz w:val="20"/>
                <w:szCs w:val="20"/>
              </w:rPr>
            </w:pPr>
            <w:r w:rsidRPr="00B860E7">
              <w:rPr>
                <w:color w:val="000000"/>
                <w:kern w:val="24"/>
                <w:sz w:val="20"/>
                <w:szCs w:val="20"/>
              </w:rPr>
              <w:t>05-08</w:t>
            </w:r>
            <w:r w:rsidRPr="00B860E7">
              <w:rPr>
                <w:rFonts w:eastAsia="Calibri"/>
                <w:color w:val="000000"/>
                <w:kern w:val="24"/>
                <w:sz w:val="20"/>
                <w:szCs w:val="20"/>
              </w:rPr>
              <w:t xml:space="preserve"> </w:t>
            </w:r>
          </w:p>
        </w:tc>
        <w:tc>
          <w:tcPr>
            <w:tcW w:w="4068" w:type="dxa"/>
          </w:tcPr>
          <w:p w:rsidR="00B510D0" w:rsidRPr="00B860E7" w:rsidRDefault="00B510D0">
            <w:pPr>
              <w:pStyle w:val="NormalWeb"/>
              <w:spacing w:before="0" w:beforeAutospacing="0" w:after="0" w:afterAutospacing="0"/>
              <w:rPr>
                <w:sz w:val="20"/>
                <w:szCs w:val="20"/>
              </w:rPr>
            </w:pPr>
            <w:r w:rsidRPr="00B860E7">
              <w:rPr>
                <w:color w:val="000000"/>
                <w:kern w:val="24"/>
                <w:sz w:val="20"/>
                <w:szCs w:val="20"/>
                <w:lang w:val="pt-BR"/>
              </w:rPr>
              <w:t>2005/8-AI H5N1 (Asia, Europa and África)</w:t>
            </w:r>
            <w:r w:rsidRPr="00B860E7">
              <w:rPr>
                <w:color w:val="000000"/>
                <w:kern w:val="24"/>
                <w:sz w:val="20"/>
                <w:szCs w:val="20"/>
              </w:rPr>
              <w:t xml:space="preserve"> </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1989</w:t>
            </w:r>
          </w:p>
        </w:tc>
        <w:tc>
          <w:tcPr>
            <w:tcW w:w="4050" w:type="dxa"/>
          </w:tcPr>
          <w:p w:rsidR="00BA709B" w:rsidRPr="00B860E7" w:rsidRDefault="00BA709B" w:rsidP="00194B30">
            <w:pPr>
              <w:pStyle w:val="NormalWeb"/>
              <w:jc w:val="both"/>
              <w:rPr>
                <w:bCs/>
                <w:sz w:val="20"/>
                <w:szCs w:val="20"/>
              </w:rPr>
            </w:pPr>
            <w:r w:rsidRPr="00B860E7">
              <w:rPr>
                <w:bCs/>
                <w:sz w:val="20"/>
                <w:szCs w:val="20"/>
              </w:rPr>
              <w:t>Hepatitis C- Hepatitis</w:t>
            </w:r>
          </w:p>
        </w:tc>
        <w:tc>
          <w:tcPr>
            <w:tcW w:w="720" w:type="dxa"/>
          </w:tcPr>
          <w:p w:rsidR="00BA709B" w:rsidRPr="00B860E7" w:rsidRDefault="00B510D0" w:rsidP="00194B30">
            <w:pPr>
              <w:rPr>
                <w:rFonts w:ascii="Times New Roman" w:hAnsi="Times New Roman" w:cs="Times New Roman"/>
                <w:color w:val="000000"/>
                <w:sz w:val="20"/>
                <w:szCs w:val="20"/>
              </w:rPr>
            </w:pPr>
            <w:r w:rsidRPr="00B860E7">
              <w:rPr>
                <w:rFonts w:ascii="Times New Roman" w:hAnsi="Times New Roman" w:cs="Times New Roman"/>
                <w:color w:val="000000"/>
                <w:sz w:val="20"/>
                <w:szCs w:val="20"/>
              </w:rPr>
              <w:t>2009</w:t>
            </w:r>
          </w:p>
        </w:tc>
        <w:tc>
          <w:tcPr>
            <w:tcW w:w="4068" w:type="dxa"/>
          </w:tcPr>
          <w:p w:rsidR="00BA709B" w:rsidRPr="00B860E7" w:rsidRDefault="00B510D0" w:rsidP="00194B30">
            <w:pPr>
              <w:rPr>
                <w:rFonts w:ascii="Times New Roman" w:hAnsi="Times New Roman" w:cs="Times New Roman"/>
                <w:color w:val="000000"/>
                <w:sz w:val="20"/>
                <w:szCs w:val="20"/>
              </w:rPr>
            </w:pPr>
            <w:r w:rsidRPr="00B860E7">
              <w:rPr>
                <w:rFonts w:ascii="Times New Roman" w:hAnsi="Times New Roman" w:cs="Times New Roman"/>
                <w:color w:val="000000"/>
                <w:sz w:val="20"/>
                <w:szCs w:val="20"/>
              </w:rPr>
              <w:t xml:space="preserve">Influenza A(N1H1)- Swine flu </w:t>
            </w: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1990</w:t>
            </w:r>
          </w:p>
        </w:tc>
        <w:tc>
          <w:tcPr>
            <w:tcW w:w="4050" w:type="dxa"/>
          </w:tcPr>
          <w:p w:rsidR="00BA709B" w:rsidRPr="00B860E7" w:rsidRDefault="00BA709B" w:rsidP="00194B30">
            <w:pPr>
              <w:pStyle w:val="NormalWeb"/>
              <w:jc w:val="both"/>
              <w:rPr>
                <w:sz w:val="20"/>
                <w:szCs w:val="20"/>
              </w:rPr>
            </w:pPr>
            <w:r w:rsidRPr="00B860E7">
              <w:rPr>
                <w:bCs/>
                <w:sz w:val="20"/>
                <w:szCs w:val="20"/>
              </w:rPr>
              <w:t>Guanarito virus- VHF</w:t>
            </w:r>
          </w:p>
        </w:tc>
        <w:tc>
          <w:tcPr>
            <w:tcW w:w="720" w:type="dxa"/>
          </w:tcPr>
          <w:p w:rsidR="00BA709B" w:rsidRPr="00B860E7" w:rsidRDefault="00BA709B" w:rsidP="00194B30">
            <w:pPr>
              <w:rPr>
                <w:rFonts w:ascii="Times New Roman" w:hAnsi="Times New Roman" w:cs="Times New Roman"/>
                <w:color w:val="000000"/>
                <w:sz w:val="20"/>
                <w:szCs w:val="20"/>
              </w:rPr>
            </w:pPr>
          </w:p>
        </w:tc>
        <w:tc>
          <w:tcPr>
            <w:tcW w:w="4068" w:type="dxa"/>
          </w:tcPr>
          <w:p w:rsidR="00BA709B" w:rsidRPr="00B860E7" w:rsidRDefault="00BA709B" w:rsidP="00194B30">
            <w:pPr>
              <w:rPr>
                <w:rFonts w:ascii="Times New Roman" w:hAnsi="Times New Roman" w:cs="Times New Roman"/>
                <w:color w:val="000000"/>
                <w:sz w:val="20"/>
                <w:szCs w:val="20"/>
              </w:rPr>
            </w:pP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1991</w:t>
            </w:r>
          </w:p>
        </w:tc>
        <w:tc>
          <w:tcPr>
            <w:tcW w:w="4050" w:type="dxa"/>
          </w:tcPr>
          <w:p w:rsidR="00BA709B" w:rsidRPr="00B860E7" w:rsidRDefault="00BA709B" w:rsidP="00194B30">
            <w:pPr>
              <w:pStyle w:val="NormalWeb"/>
              <w:jc w:val="both"/>
              <w:rPr>
                <w:sz w:val="20"/>
                <w:szCs w:val="20"/>
              </w:rPr>
            </w:pPr>
            <w:r w:rsidRPr="00B860E7">
              <w:rPr>
                <w:bCs/>
                <w:sz w:val="20"/>
                <w:szCs w:val="20"/>
              </w:rPr>
              <w:t>Encephalitozoon- Disseminated ds</w:t>
            </w:r>
          </w:p>
        </w:tc>
        <w:tc>
          <w:tcPr>
            <w:tcW w:w="720" w:type="dxa"/>
          </w:tcPr>
          <w:p w:rsidR="00BA709B" w:rsidRPr="00B860E7" w:rsidRDefault="00BA709B" w:rsidP="00194B30">
            <w:pPr>
              <w:rPr>
                <w:rFonts w:ascii="Times New Roman" w:hAnsi="Times New Roman" w:cs="Times New Roman"/>
                <w:color w:val="000000"/>
                <w:sz w:val="20"/>
                <w:szCs w:val="20"/>
              </w:rPr>
            </w:pPr>
          </w:p>
        </w:tc>
        <w:tc>
          <w:tcPr>
            <w:tcW w:w="4068" w:type="dxa"/>
          </w:tcPr>
          <w:p w:rsidR="00BA709B" w:rsidRPr="00B860E7" w:rsidRDefault="00BA709B" w:rsidP="00194B30">
            <w:pPr>
              <w:rPr>
                <w:rFonts w:ascii="Times New Roman" w:hAnsi="Times New Roman" w:cs="Times New Roman"/>
                <w:color w:val="000000"/>
                <w:sz w:val="20"/>
                <w:szCs w:val="20"/>
              </w:rPr>
            </w:pP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1992</w:t>
            </w:r>
          </w:p>
        </w:tc>
        <w:tc>
          <w:tcPr>
            <w:tcW w:w="4050" w:type="dxa"/>
          </w:tcPr>
          <w:p w:rsidR="00BA709B" w:rsidRPr="00B860E7" w:rsidRDefault="00BA709B" w:rsidP="00194B30">
            <w:pPr>
              <w:pStyle w:val="NormalWeb"/>
              <w:jc w:val="both"/>
              <w:rPr>
                <w:bCs/>
                <w:sz w:val="20"/>
                <w:szCs w:val="20"/>
              </w:rPr>
            </w:pPr>
            <w:r w:rsidRPr="00B860E7">
              <w:rPr>
                <w:bCs/>
                <w:sz w:val="20"/>
                <w:szCs w:val="20"/>
              </w:rPr>
              <w:t>Vibrio cholerae O139- Cholera</w:t>
            </w:r>
          </w:p>
        </w:tc>
        <w:tc>
          <w:tcPr>
            <w:tcW w:w="720" w:type="dxa"/>
          </w:tcPr>
          <w:p w:rsidR="00BA709B" w:rsidRPr="00B860E7" w:rsidRDefault="00BA709B" w:rsidP="00194B30">
            <w:pPr>
              <w:rPr>
                <w:rFonts w:ascii="Times New Roman" w:hAnsi="Times New Roman" w:cs="Times New Roman"/>
                <w:color w:val="000000"/>
                <w:sz w:val="20"/>
                <w:szCs w:val="20"/>
              </w:rPr>
            </w:pPr>
          </w:p>
        </w:tc>
        <w:tc>
          <w:tcPr>
            <w:tcW w:w="4068" w:type="dxa"/>
          </w:tcPr>
          <w:p w:rsidR="00BA709B" w:rsidRPr="00B860E7" w:rsidRDefault="00BA709B" w:rsidP="00194B30">
            <w:pPr>
              <w:rPr>
                <w:rFonts w:ascii="Times New Roman" w:hAnsi="Times New Roman" w:cs="Times New Roman"/>
                <w:color w:val="000000"/>
                <w:sz w:val="20"/>
                <w:szCs w:val="20"/>
              </w:rPr>
            </w:pPr>
          </w:p>
        </w:tc>
      </w:tr>
      <w:tr w:rsidR="00BA709B" w:rsidRPr="00B860E7" w:rsidTr="00194B30">
        <w:tc>
          <w:tcPr>
            <w:tcW w:w="738" w:type="dxa"/>
          </w:tcPr>
          <w:p w:rsidR="00BA709B" w:rsidRPr="00B860E7" w:rsidRDefault="00BA709B" w:rsidP="00194B30">
            <w:pPr>
              <w:pStyle w:val="NormalWeb"/>
              <w:jc w:val="both"/>
              <w:rPr>
                <w:bCs/>
                <w:sz w:val="20"/>
                <w:szCs w:val="20"/>
              </w:rPr>
            </w:pPr>
            <w:r w:rsidRPr="00B860E7">
              <w:rPr>
                <w:bCs/>
                <w:sz w:val="20"/>
                <w:szCs w:val="20"/>
              </w:rPr>
              <w:t>1992</w:t>
            </w:r>
          </w:p>
        </w:tc>
        <w:tc>
          <w:tcPr>
            <w:tcW w:w="4050" w:type="dxa"/>
          </w:tcPr>
          <w:p w:rsidR="00BA709B" w:rsidRPr="00B860E7" w:rsidRDefault="00BA709B" w:rsidP="00194B30">
            <w:pPr>
              <w:pStyle w:val="NormalWeb"/>
              <w:jc w:val="both"/>
              <w:rPr>
                <w:bCs/>
                <w:sz w:val="20"/>
                <w:szCs w:val="20"/>
              </w:rPr>
            </w:pPr>
            <w:r w:rsidRPr="00B860E7">
              <w:rPr>
                <w:bCs/>
                <w:sz w:val="20"/>
                <w:szCs w:val="20"/>
              </w:rPr>
              <w:t>Bartonella henselae- Cat scratch ds</w:t>
            </w:r>
          </w:p>
        </w:tc>
        <w:tc>
          <w:tcPr>
            <w:tcW w:w="720" w:type="dxa"/>
          </w:tcPr>
          <w:p w:rsidR="00BA709B" w:rsidRPr="00B860E7" w:rsidRDefault="00BA709B" w:rsidP="00194B30">
            <w:pPr>
              <w:rPr>
                <w:rFonts w:ascii="Times New Roman" w:hAnsi="Times New Roman" w:cs="Times New Roman"/>
                <w:color w:val="000000"/>
                <w:sz w:val="20"/>
                <w:szCs w:val="20"/>
              </w:rPr>
            </w:pPr>
          </w:p>
        </w:tc>
        <w:tc>
          <w:tcPr>
            <w:tcW w:w="4068" w:type="dxa"/>
          </w:tcPr>
          <w:p w:rsidR="00BA709B" w:rsidRPr="00B860E7" w:rsidRDefault="00BA709B" w:rsidP="00194B30">
            <w:pPr>
              <w:rPr>
                <w:rFonts w:ascii="Times New Roman" w:hAnsi="Times New Roman" w:cs="Times New Roman"/>
                <w:color w:val="000000"/>
                <w:sz w:val="20"/>
                <w:szCs w:val="20"/>
              </w:rPr>
            </w:pPr>
          </w:p>
        </w:tc>
      </w:tr>
    </w:tbl>
    <w:p w:rsidR="00B860E7" w:rsidRDefault="00B860E7" w:rsidP="00B860E7">
      <w:pPr>
        <w:rPr>
          <w:rFonts w:ascii="Times New Roman" w:hAnsi="Times New Roman" w:cs="Times New Roman"/>
          <w:b/>
          <w:color w:val="000000"/>
          <w:sz w:val="18"/>
          <w:szCs w:val="18"/>
          <w:u w:val="single"/>
        </w:rPr>
      </w:pPr>
    </w:p>
    <w:p w:rsidR="00B860E7" w:rsidRDefault="00B860E7" w:rsidP="00B860E7">
      <w:pPr>
        <w:rPr>
          <w:rFonts w:ascii="Times New Roman" w:hAnsi="Times New Roman" w:cs="Times New Roman"/>
          <w:b/>
          <w:color w:val="000000"/>
          <w:u w:val="single"/>
        </w:rPr>
      </w:pPr>
    </w:p>
    <w:p w:rsidR="00B860E7" w:rsidRPr="00B860E7" w:rsidRDefault="00B860E7" w:rsidP="00B860E7">
      <w:pPr>
        <w:rPr>
          <w:rFonts w:ascii="Times New Roman" w:hAnsi="Times New Roman" w:cs="Times New Roman"/>
          <w:b/>
          <w:color w:val="000000"/>
          <w:u w:val="single"/>
        </w:rPr>
      </w:pPr>
      <w:r w:rsidRPr="00B860E7">
        <w:rPr>
          <w:rFonts w:ascii="Times New Roman" w:hAnsi="Times New Roman" w:cs="Times New Roman"/>
          <w:b/>
          <w:color w:val="000000"/>
          <w:u w:val="single"/>
        </w:rPr>
        <w:t>Examples of emerging &amp; re-emerging infectious diseases in the South-East Asia Region</w:t>
      </w:r>
      <w:r w:rsidRPr="00B860E7">
        <w:rPr>
          <w:rFonts w:ascii="Times New Roman" w:hAnsi="Times New Roman" w:cs="Times New Roman"/>
          <w:color w:val="000000"/>
          <w:u w:val="single"/>
        </w:rPr>
        <w:t>:</w:t>
      </w:r>
    </w:p>
    <w:p w:rsidR="00B860E7" w:rsidRPr="00B860E7" w:rsidRDefault="00B860E7" w:rsidP="00B860E7">
      <w:pPr>
        <w:pStyle w:val="NormalWeb"/>
        <w:rPr>
          <w:color w:val="000000"/>
          <w:sz w:val="22"/>
          <w:szCs w:val="22"/>
        </w:rPr>
      </w:pPr>
      <w:r w:rsidRPr="00B860E7">
        <w:rPr>
          <w:color w:val="000000"/>
          <w:sz w:val="22"/>
          <w:szCs w:val="22"/>
        </w:rPr>
        <w:t xml:space="preserve">Emerging diseases include HIV/AIDS, cholera, tuberculosis, malaria, dengue hemorrhagic fever, viral hepatitis, meningitis and Japanese encephalitis. </w:t>
      </w:r>
    </w:p>
    <w:p w:rsidR="00B860E7" w:rsidRPr="00B860E7" w:rsidRDefault="00B860E7" w:rsidP="00B860E7">
      <w:pPr>
        <w:pStyle w:val="NormalWeb"/>
        <w:rPr>
          <w:sz w:val="22"/>
          <w:szCs w:val="22"/>
        </w:rPr>
      </w:pPr>
      <w:r w:rsidRPr="00B860E7">
        <w:rPr>
          <w:color w:val="000000"/>
          <w:sz w:val="22"/>
          <w:szCs w:val="22"/>
        </w:rPr>
        <w:t>Re-emerging infectious diseases are plague and kala-azar.</w:t>
      </w:r>
    </w:p>
    <w:p w:rsidR="00B860E7" w:rsidRPr="00B860E7" w:rsidRDefault="00B860E7" w:rsidP="00B860E7">
      <w:pPr>
        <w:pStyle w:val="NormalWeb"/>
        <w:rPr>
          <w:sz w:val="22"/>
          <w:szCs w:val="22"/>
        </w:rPr>
      </w:pPr>
      <w:r w:rsidRPr="00B860E7">
        <w:rPr>
          <w:color w:val="000000"/>
          <w:sz w:val="22"/>
          <w:szCs w:val="22"/>
        </w:rPr>
        <w:t>There are also some infectious diseases that have occurred in other parts of the world but have the potential to appear in the Region; for example, Hanta virus, and yellow fever and Ebola hemorrhagic fever.</w:t>
      </w:r>
    </w:p>
    <w:p w:rsidR="008F73E7" w:rsidRDefault="00B860E7" w:rsidP="00BA709B">
      <w:pPr>
        <w:spacing w:before="100" w:beforeAutospacing="1" w:after="100" w:afterAutospacing="1" w:line="240" w:lineRule="auto"/>
        <w:outlineLvl w:val="1"/>
        <w:rPr>
          <w:rFonts w:ascii="Times New Roman" w:eastAsia="Times New Roman" w:hAnsi="Times New Roman" w:cs="Times New Roman"/>
          <w:sz w:val="18"/>
          <w:szCs w:val="18"/>
        </w:rPr>
      </w:pPr>
      <w:r>
        <w:rPr>
          <w:rFonts w:ascii="Times New Roman" w:eastAsia="Times New Roman" w:hAnsi="Times New Roman" w:cs="Times New Roman"/>
          <w:b/>
          <w:bCs/>
          <w:sz w:val="18"/>
          <w:szCs w:val="18"/>
          <w:u w:val="single"/>
        </w:rPr>
        <w:lastRenderedPageBreak/>
        <w:t xml:space="preserve"> </w:t>
      </w:r>
      <w:r w:rsidR="00BA709B" w:rsidRPr="00BA709B">
        <w:rPr>
          <w:rFonts w:ascii="Times New Roman" w:eastAsia="Times New Roman" w:hAnsi="Times New Roman" w:cs="Times New Roman"/>
          <w:b/>
          <w:bCs/>
          <w:sz w:val="18"/>
          <w:szCs w:val="18"/>
          <w:u w:val="single"/>
        </w:rPr>
        <w:t>List of NIAID Emerging and Re-emerging Diseases:</w:t>
      </w:r>
      <w:r w:rsidR="00FA7921">
        <w:rPr>
          <w:rFonts w:ascii="Times New Roman" w:eastAsia="Times New Roman" w:hAnsi="Times New Roman" w:cs="Times New Roman"/>
          <w:sz w:val="18"/>
          <w:szCs w:val="18"/>
        </w:rPr>
      </w:r>
      <w:r w:rsidR="00FA7921" w:rsidRPr="00FA7921">
        <w:rPr>
          <w:rFonts w:ascii="Times New Roman" w:eastAsia="Times New Roman" w:hAnsi="Times New Roman" w:cs="Times New Roman"/>
          <w:sz w:val="18"/>
          <w:szCs w:val="18"/>
        </w:rPr>
        <w:pict>
          <v:group id="_x0000_s1101" editas="canvas" style="width:468pt;height:615.7pt;mso-position-horizontal-relative:char;mso-position-vertical-relative:line" coordorigin="2526,3213" coordsize="7200,947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0" type="#_x0000_t75" style="position:absolute;left:2526;top:3213;width:7200;height:947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99" type="#_x0000_t202" style="position:absolute;left:5859;top:3290;width:3759;height:9242">
              <v:textbox style="mso-next-textbox:#_x0000_s1099">
                <w:txbxContent>
                  <w:p w:rsidR="00DB395D" w:rsidRPr="00DC2CF5" w:rsidRDefault="00DB395D" w:rsidP="00DB395D">
                    <w:pPr>
                      <w:spacing w:before="100" w:beforeAutospacing="1" w:after="100" w:afterAutospacing="1" w:line="240" w:lineRule="auto"/>
                      <w:outlineLvl w:val="2"/>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Group III—Agents with Bioterrorism Potential</w:t>
                    </w:r>
                  </w:p>
                  <w:p w:rsidR="008F73E7" w:rsidRPr="00DC2CF5" w:rsidRDefault="008F73E7" w:rsidP="008F73E7">
                    <w:pPr>
                      <w:spacing w:before="100" w:beforeAutospacing="1" w:after="100" w:afterAutospacing="1" w:line="240" w:lineRule="auto"/>
                      <w:outlineLvl w:val="3"/>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 xml:space="preserve">NIAID—Category B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Burkholderia pseudomallei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Coxiella burnetii (Q fever)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Brucella species (brucellosis)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Burkholderia mallei (glanders)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Chlamydia psittaci (Psittacosis)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Ricin toxin (from Ricinus communis)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Epsilon toxin of Clostridium perfringens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Staphylococcus enterotoxin B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Typhus fever (Rickettsia prowazekii) </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Food- and waterborne pathogens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Bacteria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Diarrheagenic E.coli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Pathogenic Vibrios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Shigella species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Salmonella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Listeria monocytogenes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Campylobacter jejuni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Yersinia enterocolitica)</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Viruses (Caliciviruses, Hepatitis A)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Protozoa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Cryptosporidium parvum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Cyclospora cayatanensis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Giardia lamblia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Entamoeba histolytica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Toxoplasma</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Fungi </w:t>
                    </w:r>
                  </w:p>
                  <w:p w:rsidR="008F73E7" w:rsidRPr="00DC2CF5" w:rsidRDefault="008F73E7" w:rsidP="00914463">
                    <w:pPr>
                      <w:numPr>
                        <w:ilvl w:val="2"/>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Microsporidia</w:t>
                    </w:r>
                  </w:p>
                  <w:p w:rsidR="008F73E7" w:rsidRPr="00DC2CF5" w:rsidRDefault="008F73E7" w:rsidP="00914463">
                    <w:pPr>
                      <w:numPr>
                        <w:ilvl w:val="0"/>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Additional viral encephalitides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West Nile virus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LaCrosse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California encephalitis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VEE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EEE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WEE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Japanese Encephalitis virus </w:t>
                    </w:r>
                  </w:p>
                  <w:p w:rsidR="008F73E7" w:rsidRPr="00DC2CF5" w:rsidRDefault="008F73E7" w:rsidP="00914463">
                    <w:pPr>
                      <w:numPr>
                        <w:ilvl w:val="1"/>
                        <w:numId w:val="12"/>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Kyasanur Forest virus</w:t>
                    </w:r>
                  </w:p>
                  <w:p w:rsidR="008F73E7" w:rsidRPr="00DC2CF5" w:rsidRDefault="008F73E7" w:rsidP="008F73E7">
                    <w:pPr>
                      <w:spacing w:before="100" w:beforeAutospacing="1" w:after="100" w:afterAutospacing="1" w:line="240" w:lineRule="auto"/>
                      <w:outlineLvl w:val="3"/>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NIAID—Category C</w:t>
                    </w:r>
                  </w:p>
                  <w:p w:rsidR="008F73E7" w:rsidRPr="00DC2CF5" w:rsidRDefault="008F73E7" w:rsidP="008F73E7">
                    <w:p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Emerging infectious disease threats such as Nipah virus and additional hantaviruses.</w:t>
                    </w:r>
                  </w:p>
                  <w:p w:rsidR="00A01532" w:rsidRDefault="00A01532"/>
                </w:txbxContent>
              </v:textbox>
            </v:shape>
            <v:shape id="_x0000_s1096" type="#_x0000_t202" style="position:absolute;left:2744;top:3290;width:2937;height:3273">
              <v:textbox style="mso-next-textbox:#_x0000_s1096">
                <w:txbxContent>
                  <w:p w:rsidR="00ED63DC" w:rsidRDefault="00ED63DC" w:rsidP="00ED63DC">
                    <w:pPr>
                      <w:spacing w:before="100" w:beforeAutospacing="1" w:after="100" w:afterAutospacing="1" w:line="240" w:lineRule="auto"/>
                      <w:outlineLvl w:val="1"/>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Group I—Pathogens Newly Recognized in the Past Two Decades</w:t>
                    </w:r>
                  </w:p>
                  <w:p w:rsidR="00A01532" w:rsidRPr="00ED63DC" w:rsidRDefault="00ED63DC" w:rsidP="00ED63DC">
                    <w:pPr>
                      <w:spacing w:before="100" w:beforeAutospacing="1" w:after="100" w:afterAutospacing="1" w:line="240" w:lineRule="auto"/>
                      <w:outlineLvl w:val="1"/>
                      <w:rPr>
                        <w:rFonts w:ascii="Times New Roman" w:eastAsia="Times New Roman" w:hAnsi="Times New Roman" w:cs="Times New Roman"/>
                        <w:b/>
                        <w:bCs/>
                        <w:sz w:val="18"/>
                        <w:szCs w:val="18"/>
                      </w:rPr>
                    </w:pPr>
                    <w:r w:rsidRPr="00DC2CF5">
                      <w:rPr>
                        <w:rFonts w:ascii="Times New Roman" w:eastAsia="Times New Roman" w:hAnsi="Times New Roman" w:cs="Times New Roman"/>
                        <w:sz w:val="18"/>
                        <w:szCs w:val="18"/>
                      </w:rPr>
                      <w:t>Acanthamebiasis</w:t>
                    </w:r>
                    <w:r w:rsidRPr="00DC2CF5">
                      <w:rPr>
                        <w:rFonts w:ascii="Times New Roman" w:eastAsia="Times New Roman" w:hAnsi="Times New Roman" w:cs="Times New Roman"/>
                        <w:sz w:val="18"/>
                        <w:szCs w:val="18"/>
                      </w:rPr>
                      <w:br/>
                      <w:t>Australian bat lyssavirus</w:t>
                    </w:r>
                    <w:r w:rsidRPr="00DC2CF5">
                      <w:rPr>
                        <w:rFonts w:ascii="Times New Roman" w:eastAsia="Times New Roman" w:hAnsi="Times New Roman" w:cs="Times New Roman"/>
                        <w:sz w:val="18"/>
                        <w:szCs w:val="18"/>
                      </w:rPr>
                      <w:br/>
                      <w:t>Babesia, atypical</w:t>
                    </w:r>
                    <w:r w:rsidRPr="00DC2CF5">
                      <w:rPr>
                        <w:rFonts w:ascii="Times New Roman" w:eastAsia="Times New Roman" w:hAnsi="Times New Roman" w:cs="Times New Roman"/>
                        <w:sz w:val="18"/>
                        <w:szCs w:val="18"/>
                      </w:rPr>
                      <w:br/>
                      <w:t>Bartonella henselae</w:t>
                    </w:r>
                    <w:r w:rsidRPr="00DC2CF5">
                      <w:rPr>
                        <w:rFonts w:ascii="Times New Roman" w:eastAsia="Times New Roman" w:hAnsi="Times New Roman" w:cs="Times New Roman"/>
                        <w:sz w:val="18"/>
                        <w:szCs w:val="18"/>
                      </w:rPr>
                      <w:br/>
                      <w:t>Ehrlichiosis</w:t>
                    </w:r>
                    <w:r w:rsidRPr="00DC2CF5">
                      <w:rPr>
                        <w:rFonts w:ascii="Times New Roman" w:eastAsia="Times New Roman" w:hAnsi="Times New Roman" w:cs="Times New Roman"/>
                        <w:sz w:val="18"/>
                        <w:szCs w:val="18"/>
                      </w:rPr>
                      <w:br/>
                      <w:t>Encephalitozoon cuniculi</w:t>
                    </w:r>
                    <w:r w:rsidRPr="00DC2CF5">
                      <w:rPr>
                        <w:rFonts w:ascii="Times New Roman" w:eastAsia="Times New Roman" w:hAnsi="Times New Roman" w:cs="Times New Roman"/>
                        <w:sz w:val="18"/>
                        <w:szCs w:val="18"/>
                      </w:rPr>
                      <w:br/>
                      <w:t>Encephalitozoon hellem</w:t>
                    </w:r>
                    <w:r w:rsidRPr="00DC2CF5">
                      <w:rPr>
                        <w:rFonts w:ascii="Times New Roman" w:eastAsia="Times New Roman" w:hAnsi="Times New Roman" w:cs="Times New Roman"/>
                        <w:sz w:val="18"/>
                        <w:szCs w:val="18"/>
                      </w:rPr>
                      <w:br/>
                      <w:t>Enterocytozoon bieneusi</w:t>
                    </w:r>
                    <w:r w:rsidRPr="00DC2CF5">
                      <w:rPr>
                        <w:rFonts w:ascii="Times New Roman" w:eastAsia="Times New Roman" w:hAnsi="Times New Roman" w:cs="Times New Roman"/>
                        <w:sz w:val="18"/>
                        <w:szCs w:val="18"/>
                      </w:rPr>
                      <w:br/>
                      <w:t>Helicobacter pylori</w:t>
                    </w:r>
                    <w:r w:rsidRPr="00DC2CF5">
                      <w:rPr>
                        <w:rFonts w:ascii="Times New Roman" w:eastAsia="Times New Roman" w:hAnsi="Times New Roman" w:cs="Times New Roman"/>
                        <w:sz w:val="18"/>
                        <w:szCs w:val="18"/>
                      </w:rPr>
                      <w:br/>
                      <w:t>Hendra or equine morbilli virus</w:t>
                    </w:r>
                    <w:r w:rsidRPr="00DC2CF5">
                      <w:rPr>
                        <w:rFonts w:ascii="Times New Roman" w:eastAsia="Times New Roman" w:hAnsi="Times New Roman" w:cs="Times New Roman"/>
                        <w:sz w:val="18"/>
                        <w:szCs w:val="18"/>
                      </w:rPr>
                      <w:br/>
                      <w:t>Hepatitis C</w:t>
                    </w:r>
                    <w:r w:rsidRPr="00DC2CF5">
                      <w:rPr>
                        <w:rFonts w:ascii="Times New Roman" w:eastAsia="Times New Roman" w:hAnsi="Times New Roman" w:cs="Times New Roman"/>
                        <w:sz w:val="18"/>
                        <w:szCs w:val="18"/>
                      </w:rPr>
                      <w:br/>
                      <w:t>Hepatitis E</w:t>
                    </w:r>
                    <w:r w:rsidRPr="00DC2CF5">
                      <w:rPr>
                        <w:rFonts w:ascii="Times New Roman" w:eastAsia="Times New Roman" w:hAnsi="Times New Roman" w:cs="Times New Roman"/>
                        <w:sz w:val="18"/>
                        <w:szCs w:val="18"/>
                      </w:rPr>
                      <w:br/>
                      <w:t>Human herpesvirus 8</w:t>
                    </w:r>
                    <w:r w:rsidRPr="00DC2CF5">
                      <w:rPr>
                        <w:rFonts w:ascii="Times New Roman" w:eastAsia="Times New Roman" w:hAnsi="Times New Roman" w:cs="Times New Roman"/>
                        <w:sz w:val="18"/>
                        <w:szCs w:val="18"/>
                      </w:rPr>
                      <w:br/>
                      <w:t>Human herpesvirus 6</w:t>
                    </w:r>
                    <w:r w:rsidRPr="00DC2CF5">
                      <w:rPr>
                        <w:rFonts w:ascii="Times New Roman" w:eastAsia="Times New Roman" w:hAnsi="Times New Roman" w:cs="Times New Roman"/>
                        <w:sz w:val="18"/>
                        <w:szCs w:val="18"/>
                      </w:rPr>
                      <w:br/>
                      <w:t>Lyme borreliosis</w:t>
                    </w:r>
                    <w:r w:rsidRPr="00DC2CF5">
                      <w:rPr>
                        <w:rFonts w:ascii="Times New Roman" w:eastAsia="Times New Roman" w:hAnsi="Times New Roman" w:cs="Times New Roman"/>
                        <w:sz w:val="18"/>
                        <w:szCs w:val="18"/>
                      </w:rPr>
                      <w:br/>
                      <w:t>Parvovirus B19</w:t>
                    </w:r>
                  </w:p>
                </w:txbxContent>
              </v:textbox>
            </v:shape>
            <v:shape id="_x0000_s1097" type="#_x0000_t202" style="position:absolute;left:2744;top:6642;width:2967;height:1382">
              <v:textbox style="mso-next-textbox:#_x0000_s1097">
                <w:txbxContent>
                  <w:p w:rsidR="00ED63DC" w:rsidRPr="00DC2CF5" w:rsidRDefault="00ED63DC" w:rsidP="00ED63DC">
                    <w:pPr>
                      <w:spacing w:before="100" w:beforeAutospacing="1" w:after="100" w:afterAutospacing="1" w:line="240" w:lineRule="auto"/>
                      <w:outlineLvl w:val="2"/>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Group II—Re-emerging Pathogens</w:t>
                    </w:r>
                  </w:p>
                  <w:p w:rsidR="00ED63DC" w:rsidRPr="00DC2CF5" w:rsidRDefault="00ED63DC" w:rsidP="00ED63DC">
                    <w:p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Enterovirus 71</w:t>
                    </w:r>
                    <w:r w:rsidRPr="00DC2CF5">
                      <w:rPr>
                        <w:rFonts w:ascii="Times New Roman" w:eastAsia="Times New Roman" w:hAnsi="Times New Roman" w:cs="Times New Roman"/>
                        <w:sz w:val="18"/>
                        <w:szCs w:val="18"/>
                      </w:rPr>
                      <w:br/>
                      <w:t>Clostridium difficile</w:t>
                    </w:r>
                    <w:r w:rsidRPr="00DC2CF5">
                      <w:rPr>
                        <w:rFonts w:ascii="Times New Roman" w:eastAsia="Times New Roman" w:hAnsi="Times New Roman" w:cs="Times New Roman"/>
                        <w:sz w:val="18"/>
                        <w:szCs w:val="18"/>
                      </w:rPr>
                      <w:br/>
                      <w:t>Mumps virus</w:t>
                    </w:r>
                    <w:r w:rsidRPr="00DC2CF5">
                      <w:rPr>
                        <w:rFonts w:ascii="Times New Roman" w:eastAsia="Times New Roman" w:hAnsi="Times New Roman" w:cs="Times New Roman"/>
                        <w:sz w:val="18"/>
                        <w:szCs w:val="18"/>
                      </w:rPr>
                      <w:br/>
                      <w:t>Streptococcus, Group A</w:t>
                    </w:r>
                    <w:r w:rsidRPr="00DC2CF5">
                      <w:rPr>
                        <w:rFonts w:ascii="Times New Roman" w:eastAsia="Times New Roman" w:hAnsi="Times New Roman" w:cs="Times New Roman"/>
                        <w:sz w:val="18"/>
                        <w:szCs w:val="18"/>
                      </w:rPr>
                      <w:br/>
                      <w:t>Staphylococcus aureus</w:t>
                    </w:r>
                  </w:p>
                  <w:p w:rsidR="00A01532" w:rsidRDefault="00A01532"/>
                </w:txbxContent>
              </v:textbox>
            </v:shape>
            <v:shape id="_x0000_s1112" type="#_x0000_t202" style="position:absolute;left:2744;top:8086;width:2937;height:4446">
              <v:textbox style="mso-next-textbox:#_x0000_s1112">
                <w:txbxContent>
                  <w:p w:rsidR="008F73E7" w:rsidRPr="00DC2CF5" w:rsidRDefault="008F73E7" w:rsidP="008F73E7">
                    <w:pPr>
                      <w:spacing w:before="100" w:beforeAutospacing="1" w:after="100" w:afterAutospacing="1" w:line="240" w:lineRule="auto"/>
                      <w:outlineLvl w:val="2"/>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Group III—Agents with Bioterrorism Potential</w:t>
                    </w:r>
                  </w:p>
                  <w:p w:rsidR="00DB395D" w:rsidRPr="00DC2CF5" w:rsidRDefault="00DB395D" w:rsidP="00DB395D">
                    <w:pPr>
                      <w:spacing w:before="100" w:beforeAutospacing="1" w:after="100" w:afterAutospacing="1" w:line="240" w:lineRule="auto"/>
                      <w:outlineLvl w:val="3"/>
                      <w:rPr>
                        <w:rFonts w:ascii="Times New Roman" w:eastAsia="Times New Roman" w:hAnsi="Times New Roman" w:cs="Times New Roman"/>
                        <w:b/>
                        <w:bCs/>
                        <w:sz w:val="18"/>
                        <w:szCs w:val="18"/>
                      </w:rPr>
                    </w:pPr>
                    <w:r w:rsidRPr="00DC2CF5">
                      <w:rPr>
                        <w:rFonts w:ascii="Times New Roman" w:eastAsia="Times New Roman" w:hAnsi="Times New Roman" w:cs="Times New Roman"/>
                        <w:b/>
                        <w:bCs/>
                        <w:sz w:val="18"/>
                        <w:szCs w:val="18"/>
                      </w:rPr>
                      <w:t xml:space="preserve">NIAID—Category A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Bacillus anthracis (anthrax)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Clostridium botulinum toxin (botulism)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Yersinia pestis (plague)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Variola major (smallpox) and other related pox viruses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Francisella tularensis (tularemia) </w:t>
                    </w:r>
                  </w:p>
                  <w:p w:rsidR="00DB395D" w:rsidRPr="00DC2CF5" w:rsidRDefault="00DB395D" w:rsidP="00914463">
                    <w:pPr>
                      <w:numPr>
                        <w:ilvl w:val="0"/>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Viral hemorrhagic fevers </w:t>
                    </w:r>
                  </w:p>
                  <w:p w:rsidR="00DB395D" w:rsidRPr="00DC2CF5" w:rsidRDefault="00DB395D" w:rsidP="00914463">
                    <w:pPr>
                      <w:numPr>
                        <w:ilvl w:val="1"/>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Arenaviruses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LCM, Junin virus, Machupo virus, Guanarito virus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Lassa Fever</w:t>
                    </w:r>
                  </w:p>
                  <w:p w:rsidR="00DB395D" w:rsidRPr="00DC2CF5" w:rsidRDefault="00DB395D" w:rsidP="00914463">
                    <w:pPr>
                      <w:numPr>
                        <w:ilvl w:val="1"/>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Bunyaviruses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Hantaviruses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Rift Valley Fever</w:t>
                    </w:r>
                  </w:p>
                  <w:p w:rsidR="00DB395D" w:rsidRPr="00DC2CF5" w:rsidRDefault="00DB395D" w:rsidP="00914463">
                    <w:pPr>
                      <w:numPr>
                        <w:ilvl w:val="1"/>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Flaviruses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Dengue</w:t>
                    </w:r>
                  </w:p>
                  <w:p w:rsidR="00DB395D" w:rsidRPr="00DC2CF5" w:rsidRDefault="00DB395D" w:rsidP="00914463">
                    <w:pPr>
                      <w:numPr>
                        <w:ilvl w:val="1"/>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Filoviruses </w:t>
                    </w:r>
                  </w:p>
                  <w:p w:rsidR="00DB395D" w:rsidRPr="00DC2CF5" w:rsidRDefault="00DB395D" w:rsidP="00914463">
                    <w:pPr>
                      <w:numPr>
                        <w:ilvl w:val="2"/>
                        <w:numId w:val="11"/>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 xml:space="preserve">Ebola </w:t>
                    </w:r>
                  </w:p>
                  <w:p w:rsidR="00DB395D" w:rsidRPr="00DC2CF5" w:rsidRDefault="00DB395D" w:rsidP="00914463">
                    <w:pPr>
                      <w:pStyle w:val="ListParagraph"/>
                      <w:numPr>
                        <w:ilvl w:val="0"/>
                        <w:numId w:val="13"/>
                      </w:numPr>
                      <w:spacing w:before="100" w:beforeAutospacing="1" w:after="100" w:afterAutospacing="1" w:line="240" w:lineRule="auto"/>
                      <w:rPr>
                        <w:rFonts w:ascii="Times New Roman" w:eastAsia="Times New Roman" w:hAnsi="Times New Roman" w:cs="Times New Roman"/>
                        <w:sz w:val="18"/>
                        <w:szCs w:val="18"/>
                      </w:rPr>
                    </w:pPr>
                    <w:r w:rsidRPr="00DC2CF5">
                      <w:rPr>
                        <w:rFonts w:ascii="Times New Roman" w:eastAsia="Times New Roman" w:hAnsi="Times New Roman" w:cs="Times New Roman"/>
                        <w:sz w:val="18"/>
                        <w:szCs w:val="18"/>
                      </w:rPr>
                      <w:t>Marburg</w:t>
                    </w:r>
                  </w:p>
                  <w:p w:rsidR="00DB395D" w:rsidRDefault="00DB395D"/>
                </w:txbxContent>
              </v:textbox>
            </v:shape>
            <w10:wrap type="none"/>
            <w10:anchorlock/>
          </v:group>
        </w:pict>
      </w:r>
    </w:p>
    <w:p w:rsidR="00DC2CF5" w:rsidRPr="00BA709B" w:rsidRDefault="00956186" w:rsidP="00633DCF">
      <w:pPr>
        <w:spacing w:before="240"/>
        <w:rPr>
          <w:b/>
          <w:i/>
          <w:iCs/>
          <w:color w:val="000000"/>
          <w:sz w:val="18"/>
          <w:szCs w:val="18"/>
          <w:u w:val="single"/>
        </w:rPr>
      </w:pPr>
      <w:r w:rsidRPr="00BA709B">
        <w:rPr>
          <w:rFonts w:ascii="Times New Roman" w:hAnsi="Times New Roman" w:cs="Times New Roman"/>
          <w:b/>
          <w:color w:val="000000"/>
          <w:sz w:val="18"/>
          <w:szCs w:val="18"/>
          <w:u w:val="single"/>
        </w:rPr>
        <w:lastRenderedPageBreak/>
        <w:t>Factors responsible for emerging infectious diseases</w:t>
      </w:r>
      <w:r w:rsidR="00F16063" w:rsidRPr="00BA709B">
        <w:rPr>
          <w:rFonts w:ascii="Times New Roman" w:hAnsi="Times New Roman" w:cs="Times New Roman"/>
          <w:b/>
          <w:color w:val="000000"/>
          <w:sz w:val="18"/>
          <w:szCs w:val="18"/>
          <w:u w:val="single"/>
        </w:rPr>
        <w:t>:</w:t>
      </w:r>
    </w:p>
    <w:p w:rsidR="00965992" w:rsidRDefault="00FA7921" w:rsidP="00633DCF">
      <w:pPr>
        <w:spacing w:before="240"/>
      </w:pPr>
      <w:r>
        <w:pict>
          <v:group id="_x0000_s1113" editas="canvas" style="width:500.1pt;height:192.85pt;mso-position-horizontal-relative:char;mso-position-vertical-relative:line" coordorigin="1569,1703" coordsize="10002,3857">
            <o:lock v:ext="edit" aspectratio="t"/>
            <v:shape id="_x0000_s1114" type="#_x0000_t75" style="position:absolute;left:1569;top:1703;width:10002;height:3857" o:preferrelative="f">
              <v:fill o:detectmouseclick="t"/>
              <v:path o:extrusionok="t" o:connecttype="none"/>
              <o:lock v:ext="edit" text="t"/>
            </v:shape>
            <v:shape id="_x0000_s1115" type="#_x0000_t75" style="position:absolute;left:1645;top:1800;width:3774;height:3690">
              <v:imagedata r:id="rId8" o:title=""/>
            </v:shape>
            <v:shape id="_x0000_s1116" type="#_x0000_t202" style="position:absolute;left:5567;top:1800;width:5876;height:3599">
              <v:textbox style="mso-next-textbox:#_x0000_s1116">
                <w:txbxContent>
                  <w:p w:rsidR="00203F6F" w:rsidRPr="00BA709B" w:rsidRDefault="00203F6F" w:rsidP="00203F6F">
                    <w:pPr>
                      <w:autoSpaceDE w:val="0"/>
                      <w:autoSpaceDN w:val="0"/>
                      <w:adjustRightInd w:val="0"/>
                      <w:spacing w:before="223" w:after="0" w:line="240" w:lineRule="atLeast"/>
                      <w:jc w:val="both"/>
                      <w:rPr>
                        <w:rFonts w:ascii="Times New Roman" w:hAnsi="Times New Roman" w:cs="Times New Roman"/>
                        <w:color w:val="000000"/>
                        <w:sz w:val="16"/>
                        <w:szCs w:val="16"/>
                      </w:rPr>
                    </w:pPr>
                    <w:r w:rsidRPr="00BA709B">
                      <w:rPr>
                        <w:rFonts w:ascii="Times New Roman" w:hAnsi="Times New Roman" w:cs="Times New Roman"/>
                        <w:b/>
                        <w:color w:val="000000"/>
                        <w:sz w:val="16"/>
                        <w:szCs w:val="16"/>
                      </w:rPr>
                      <w:t>The Convergence Model:</w:t>
                    </w:r>
                    <w:r w:rsidRPr="00BA709B">
                      <w:rPr>
                        <w:rFonts w:ascii="Times New Roman" w:hAnsi="Times New Roman" w:cs="Times New Roman"/>
                        <w:color w:val="000000"/>
                        <w:sz w:val="16"/>
                        <w:szCs w:val="16"/>
                      </w:rPr>
                      <w:t xml:space="preserve">  At the center of the model is a box representing the convergence of factors leading to the emergence of an infectious disease. The interior of the box is a gradient flowing from white to black; the white outer edges represent what is known about the factors in emergence, and the black center represents the unknown (similar to the theoretical construct of the “black box” with its unknown constituents and means of operation). Interlocking with the center box are the two focal players in a microbial threat to health—the human and the microbe. The microbe– host interaction is influenced by the interlocking do-mains of the determinants of the emergence of infection: genetic and biological factors; physical environmental factors; ecological factors; and social, political, and economic factors.</w:t>
                    </w:r>
                  </w:p>
                  <w:p w:rsidR="00203F6F" w:rsidRDefault="00203F6F" w:rsidP="00203F6F"/>
                </w:txbxContent>
              </v:textbox>
            </v:shape>
            <w10:wrap type="none"/>
            <w10:anchorlock/>
          </v:group>
        </w:pict>
      </w:r>
    </w:p>
    <w:p w:rsidR="00812245" w:rsidRPr="00B860E7" w:rsidRDefault="00104CDA" w:rsidP="00104CDA">
      <w:pPr>
        <w:pStyle w:val="CM4"/>
        <w:spacing w:before="273" w:after="275"/>
        <w:rPr>
          <w:rFonts w:ascii="Times New Roman" w:hAnsi="Times New Roman" w:cs="Times New Roman"/>
          <w:sz w:val="20"/>
          <w:szCs w:val="20"/>
        </w:rPr>
      </w:pPr>
      <w:r w:rsidRPr="00B860E7">
        <w:rPr>
          <w:rFonts w:ascii="Times New Roman" w:hAnsi="Times New Roman" w:cs="Times New Roman"/>
          <w:color w:val="000000"/>
          <w:sz w:val="20"/>
          <w:szCs w:val="20"/>
        </w:rPr>
        <w:t>Thirteen individual factors—some reflecting the ways of nature, most of them reflecting our ways of life—account for new or enhanced microbial threats. Any of these factors alone can trigger problems, but their convergence creates especially high-risk environments where infectious diseases may readily emerge, or re-emerge, affecting the world &amp; posing particular challenges for the medical and public health communities.</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Human demographics and behavior</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Technology and industry</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Economic development and land use</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International travel and commerce</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Microbial adaptation and change</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Breakdown of public health measures</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Human vulnerability</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Climate and weather</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Changing ecosystems</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Poverty and social inequality</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War and famine</w:t>
      </w:r>
    </w:p>
    <w:p w:rsidR="006C557D" w:rsidRPr="00B860E7" w:rsidRDefault="00CD690E" w:rsidP="00914463">
      <w:pPr>
        <w:pStyle w:val="ListParagraph"/>
        <w:numPr>
          <w:ilvl w:val="0"/>
          <w:numId w:val="18"/>
        </w:numPr>
        <w:rPr>
          <w:rFonts w:ascii="Times New Roman" w:hAnsi="Times New Roman" w:cs="Times New Roman"/>
          <w:sz w:val="20"/>
          <w:szCs w:val="20"/>
        </w:rPr>
      </w:pPr>
      <w:r w:rsidRPr="00B860E7">
        <w:rPr>
          <w:rFonts w:ascii="Times New Roman" w:hAnsi="Times New Roman" w:cs="Times New Roman"/>
          <w:sz w:val="20"/>
          <w:szCs w:val="20"/>
        </w:rPr>
        <w:t>Lack of political will</w:t>
      </w:r>
    </w:p>
    <w:p w:rsidR="00916093" w:rsidRPr="00B860E7" w:rsidRDefault="00CD690E" w:rsidP="00914463">
      <w:pPr>
        <w:pStyle w:val="ListParagraph"/>
        <w:numPr>
          <w:ilvl w:val="0"/>
          <w:numId w:val="18"/>
        </w:numPr>
        <w:autoSpaceDE w:val="0"/>
        <w:autoSpaceDN w:val="0"/>
        <w:adjustRightInd w:val="0"/>
        <w:spacing w:before="275" w:after="275" w:line="276" w:lineRule="atLeast"/>
        <w:ind w:right="88"/>
        <w:rPr>
          <w:rFonts w:ascii="Times New Roman" w:hAnsi="Times New Roman" w:cs="Times New Roman"/>
          <w:sz w:val="20"/>
          <w:szCs w:val="20"/>
        </w:rPr>
      </w:pPr>
      <w:r w:rsidRPr="00B860E7">
        <w:rPr>
          <w:rFonts w:ascii="Times New Roman" w:hAnsi="Times New Roman" w:cs="Times New Roman"/>
          <w:sz w:val="20"/>
          <w:szCs w:val="20"/>
        </w:rPr>
        <w:t>Intent to harm</w:t>
      </w:r>
    </w:p>
    <w:p w:rsidR="00720792" w:rsidRPr="00B860E7" w:rsidRDefault="00F873FB" w:rsidP="00914463">
      <w:pPr>
        <w:pStyle w:val="Default"/>
        <w:numPr>
          <w:ilvl w:val="0"/>
          <w:numId w:val="9"/>
        </w:numPr>
        <w:spacing w:before="275"/>
        <w:ind w:right="88"/>
        <w:jc w:val="both"/>
        <w:rPr>
          <w:rFonts w:ascii="Times New Roman" w:hAnsi="Times New Roman" w:cs="Times New Roman"/>
          <w:b/>
          <w:sz w:val="20"/>
          <w:szCs w:val="20"/>
        </w:rPr>
      </w:pPr>
      <w:r w:rsidRPr="00B860E7">
        <w:rPr>
          <w:rFonts w:ascii="Times New Roman" w:hAnsi="Times New Roman" w:cs="Times New Roman"/>
          <w:b/>
          <w:color w:val="231F20"/>
          <w:sz w:val="20"/>
          <w:szCs w:val="20"/>
        </w:rPr>
        <w:t>Demographic factors</w:t>
      </w:r>
      <w:r w:rsidR="00170C0B" w:rsidRPr="00B860E7">
        <w:rPr>
          <w:rFonts w:ascii="Times New Roman" w:hAnsi="Times New Roman" w:cs="Times New Roman"/>
          <w:b/>
          <w:color w:val="231F20"/>
          <w:sz w:val="20"/>
          <w:szCs w:val="20"/>
        </w:rPr>
        <w:t xml:space="preserve"> and </w:t>
      </w:r>
      <w:r w:rsidR="00EE6490" w:rsidRPr="00B860E7">
        <w:rPr>
          <w:rFonts w:ascii="Times New Roman" w:hAnsi="Times New Roman" w:cs="Times New Roman"/>
          <w:b/>
          <w:color w:val="231F20"/>
          <w:sz w:val="20"/>
          <w:szCs w:val="20"/>
        </w:rPr>
        <w:t>behavior</w:t>
      </w:r>
      <w:r w:rsidRPr="00B860E7">
        <w:rPr>
          <w:rFonts w:ascii="Times New Roman" w:hAnsi="Times New Roman" w:cs="Times New Roman"/>
          <w:b/>
          <w:color w:val="231F20"/>
          <w:sz w:val="20"/>
          <w:szCs w:val="20"/>
        </w:rPr>
        <w:t>:</w:t>
      </w:r>
      <w:r w:rsidR="00720792" w:rsidRPr="00B860E7">
        <w:rPr>
          <w:rFonts w:ascii="Times New Roman" w:hAnsi="Times New Roman" w:cs="Times New Roman"/>
          <w:b/>
          <w:color w:val="231F20"/>
          <w:sz w:val="20"/>
          <w:szCs w:val="20"/>
        </w:rPr>
        <w:t xml:space="preserve"> </w:t>
      </w:r>
      <w:r w:rsidR="00F76356" w:rsidRPr="00B860E7">
        <w:rPr>
          <w:rFonts w:ascii="Times New Roman" w:hAnsi="Times New Roman" w:cs="Times New Roman"/>
          <w:sz w:val="20"/>
          <w:szCs w:val="20"/>
        </w:rPr>
        <w:t xml:space="preserve">Infectious diseases can result from individual’s activities that involve exposure to microbial </w:t>
      </w:r>
      <w:r w:rsidR="0030138A" w:rsidRPr="00B860E7">
        <w:rPr>
          <w:rFonts w:ascii="Times New Roman" w:hAnsi="Times New Roman" w:cs="Times New Roman"/>
          <w:sz w:val="20"/>
          <w:szCs w:val="20"/>
        </w:rPr>
        <w:t>pathogens or simply from the in</w:t>
      </w:r>
      <w:r w:rsidR="00F76356" w:rsidRPr="00B860E7">
        <w:rPr>
          <w:rFonts w:ascii="Times New Roman" w:hAnsi="Times New Roman" w:cs="Times New Roman"/>
          <w:sz w:val="20"/>
          <w:szCs w:val="20"/>
        </w:rPr>
        <w:t>creased probability of i</w:t>
      </w:r>
      <w:r w:rsidR="0030138A" w:rsidRPr="00B860E7">
        <w:rPr>
          <w:rFonts w:ascii="Times New Roman" w:hAnsi="Times New Roman" w:cs="Times New Roman"/>
          <w:sz w:val="20"/>
          <w:szCs w:val="20"/>
        </w:rPr>
        <w:t>nfectious disease as population</w:t>
      </w:r>
      <w:r w:rsidR="00F76356" w:rsidRPr="00B860E7">
        <w:rPr>
          <w:rFonts w:ascii="Times New Roman" w:hAnsi="Times New Roman" w:cs="Times New Roman"/>
          <w:sz w:val="20"/>
          <w:szCs w:val="20"/>
        </w:rPr>
        <w:t xml:space="preserve"> grow and people come into closer contact. </w:t>
      </w:r>
      <w:r w:rsidR="00170C0B" w:rsidRPr="00B860E7">
        <w:rPr>
          <w:rFonts w:ascii="Times New Roman" w:hAnsi="Times New Roman" w:cs="Times New Roman"/>
          <w:color w:val="231F20"/>
          <w:sz w:val="20"/>
          <w:szCs w:val="20"/>
        </w:rPr>
        <w:t>High population density carries increased potential for spread of person-to-person disease, greater likelihood of global warming, large number of travelers, increased hunger and malnutrition</w:t>
      </w:r>
      <w:r w:rsidR="0030138A" w:rsidRPr="00B860E7">
        <w:rPr>
          <w:rFonts w:ascii="Times New Roman" w:hAnsi="Times New Roman" w:cs="Times New Roman"/>
          <w:color w:val="231F20"/>
          <w:sz w:val="20"/>
          <w:szCs w:val="20"/>
        </w:rPr>
        <w:t>.</w:t>
      </w:r>
      <w:r w:rsidR="00170C0B" w:rsidRPr="00B860E7">
        <w:rPr>
          <w:rFonts w:ascii="Times New Roman" w:hAnsi="Times New Roman" w:cs="Times New Roman"/>
          <w:color w:val="231F20"/>
          <w:sz w:val="20"/>
          <w:szCs w:val="20"/>
        </w:rPr>
        <w:t xml:space="preserve"> </w:t>
      </w:r>
      <w:r w:rsidR="00240780" w:rsidRPr="00B860E7">
        <w:rPr>
          <w:rFonts w:ascii="Times New Roman" w:hAnsi="Times New Roman" w:cs="Times New Roman"/>
          <w:sz w:val="20"/>
          <w:szCs w:val="20"/>
        </w:rPr>
        <w:t>Societal events: Population growth and migration (movement from rural areas to cities); wa</w:t>
      </w:r>
      <w:r w:rsidR="0030138A" w:rsidRPr="00B860E7">
        <w:rPr>
          <w:rFonts w:ascii="Times New Roman" w:hAnsi="Times New Roman" w:cs="Times New Roman"/>
          <w:sz w:val="20"/>
          <w:szCs w:val="20"/>
        </w:rPr>
        <w:t>r or civil conflict; urbanization</w:t>
      </w:r>
      <w:r w:rsidR="00240780" w:rsidRPr="00B860E7">
        <w:rPr>
          <w:rFonts w:ascii="Times New Roman" w:hAnsi="Times New Roman" w:cs="Times New Roman"/>
          <w:sz w:val="20"/>
          <w:szCs w:val="20"/>
        </w:rPr>
        <w:t>; sexual behavior</w:t>
      </w:r>
      <w:r w:rsidR="0030138A" w:rsidRPr="00B860E7">
        <w:rPr>
          <w:rFonts w:ascii="Times New Roman" w:hAnsi="Times New Roman" w:cs="Times New Roman"/>
          <w:sz w:val="20"/>
          <w:szCs w:val="20"/>
        </w:rPr>
        <w:t>,</w:t>
      </w:r>
      <w:r w:rsidR="00240780" w:rsidRPr="00B860E7">
        <w:rPr>
          <w:rFonts w:ascii="Times New Roman" w:hAnsi="Times New Roman" w:cs="Times New Roman"/>
          <w:sz w:val="20"/>
          <w:szCs w:val="20"/>
        </w:rPr>
        <w:t xml:space="preserve"> intravenous drug use; use of high-density facilities</w:t>
      </w:r>
      <w:r w:rsidR="006F0540" w:rsidRPr="00B860E7">
        <w:rPr>
          <w:rFonts w:ascii="Times New Roman" w:hAnsi="Times New Roman" w:cs="Times New Roman"/>
          <w:sz w:val="20"/>
          <w:szCs w:val="20"/>
        </w:rPr>
        <w:t xml:space="preserve"> </w:t>
      </w:r>
    </w:p>
    <w:p w:rsidR="00720792" w:rsidRPr="00B860E7" w:rsidRDefault="00720792" w:rsidP="00720792">
      <w:pPr>
        <w:autoSpaceDE w:val="0"/>
        <w:autoSpaceDN w:val="0"/>
        <w:adjustRightInd w:val="0"/>
        <w:spacing w:after="0" w:line="240" w:lineRule="auto"/>
        <w:jc w:val="both"/>
        <w:rPr>
          <w:rFonts w:ascii="Times New Roman" w:hAnsi="Times New Roman" w:cs="Times New Roman"/>
          <w:b/>
          <w:color w:val="000000"/>
          <w:sz w:val="20"/>
          <w:szCs w:val="20"/>
        </w:rPr>
      </w:pPr>
    </w:p>
    <w:p w:rsidR="00F76356" w:rsidRPr="00B860E7" w:rsidRDefault="002D7703" w:rsidP="00914463">
      <w:pPr>
        <w:pStyle w:val="ListParagraph"/>
        <w:numPr>
          <w:ilvl w:val="0"/>
          <w:numId w:val="9"/>
        </w:numPr>
        <w:autoSpaceDE w:val="0"/>
        <w:autoSpaceDN w:val="0"/>
        <w:adjustRightInd w:val="0"/>
        <w:spacing w:after="0" w:line="240" w:lineRule="auto"/>
        <w:jc w:val="both"/>
        <w:rPr>
          <w:rFonts w:ascii="Times New Roman" w:hAnsi="Times New Roman" w:cs="Times New Roman"/>
          <w:sz w:val="20"/>
          <w:szCs w:val="20"/>
        </w:rPr>
      </w:pPr>
      <w:r w:rsidRPr="00B860E7">
        <w:rPr>
          <w:rFonts w:ascii="Times New Roman" w:hAnsi="Times New Roman" w:cs="Times New Roman"/>
          <w:b/>
          <w:color w:val="000000"/>
          <w:sz w:val="20"/>
          <w:szCs w:val="20"/>
        </w:rPr>
        <w:t>T</w:t>
      </w:r>
      <w:r w:rsidR="00F76356" w:rsidRPr="00B860E7">
        <w:rPr>
          <w:rFonts w:ascii="Times New Roman" w:hAnsi="Times New Roman" w:cs="Times New Roman"/>
          <w:b/>
          <w:color w:val="000000"/>
          <w:sz w:val="20"/>
          <w:szCs w:val="20"/>
        </w:rPr>
        <w:t>echnology and Industry</w:t>
      </w:r>
      <w:r w:rsidR="00064A1C" w:rsidRPr="00B860E7">
        <w:rPr>
          <w:rFonts w:ascii="Times New Roman" w:hAnsi="Times New Roman" w:cs="Times New Roman"/>
          <w:b/>
          <w:color w:val="000000"/>
          <w:sz w:val="20"/>
          <w:szCs w:val="20"/>
        </w:rPr>
        <w:t>:</w:t>
      </w:r>
      <w:r w:rsidR="00633DCF" w:rsidRPr="00B860E7">
        <w:rPr>
          <w:rFonts w:ascii="Times New Roman" w:hAnsi="Times New Roman" w:cs="Times New Roman"/>
          <w:b/>
          <w:color w:val="000000"/>
          <w:sz w:val="20"/>
          <w:szCs w:val="20"/>
        </w:rPr>
        <w:t xml:space="preserve"> </w:t>
      </w:r>
      <w:r w:rsidR="00F76356" w:rsidRPr="00B860E7">
        <w:rPr>
          <w:rFonts w:ascii="Times New Roman" w:hAnsi="Times New Roman" w:cs="Times New Roman"/>
          <w:color w:val="000000"/>
          <w:sz w:val="20"/>
          <w:szCs w:val="20"/>
        </w:rPr>
        <w:t>Advances in medical tech</w:t>
      </w:r>
      <w:r w:rsidR="00240780" w:rsidRPr="00B860E7">
        <w:rPr>
          <w:rFonts w:ascii="Times New Roman" w:hAnsi="Times New Roman" w:cs="Times New Roman"/>
          <w:color w:val="000000"/>
          <w:sz w:val="20"/>
          <w:szCs w:val="20"/>
        </w:rPr>
        <w:t>nologies</w:t>
      </w:r>
      <w:r w:rsidR="006F0540" w:rsidRPr="00B860E7">
        <w:rPr>
          <w:rFonts w:ascii="Times New Roman" w:hAnsi="Times New Roman" w:cs="Times New Roman"/>
          <w:color w:val="000000"/>
          <w:sz w:val="20"/>
          <w:szCs w:val="20"/>
        </w:rPr>
        <w:t xml:space="preserve"> (</w:t>
      </w:r>
      <w:r w:rsidR="00240780" w:rsidRPr="00B860E7">
        <w:rPr>
          <w:rFonts w:ascii="Times New Roman" w:hAnsi="Times New Roman" w:cs="Times New Roman"/>
          <w:color w:val="000000"/>
          <w:sz w:val="20"/>
          <w:szCs w:val="20"/>
        </w:rPr>
        <w:t>blood transfu</w:t>
      </w:r>
      <w:r w:rsidR="00F76356" w:rsidRPr="00B860E7">
        <w:rPr>
          <w:rFonts w:ascii="Times New Roman" w:hAnsi="Times New Roman" w:cs="Times New Roman"/>
          <w:color w:val="000000"/>
          <w:sz w:val="20"/>
          <w:szCs w:val="20"/>
        </w:rPr>
        <w:t>sions and organ</w:t>
      </w:r>
      <w:r w:rsidR="006F0540" w:rsidRPr="00B860E7">
        <w:rPr>
          <w:rFonts w:ascii="Times New Roman" w:hAnsi="Times New Roman" w:cs="Times New Roman"/>
          <w:color w:val="000000"/>
          <w:sz w:val="20"/>
          <w:szCs w:val="20"/>
        </w:rPr>
        <w:t xml:space="preserve"> &amp; tissue</w:t>
      </w:r>
      <w:r w:rsidR="00F76356" w:rsidRPr="00B860E7">
        <w:rPr>
          <w:rFonts w:ascii="Times New Roman" w:hAnsi="Times New Roman" w:cs="Times New Roman"/>
          <w:color w:val="000000"/>
          <w:sz w:val="20"/>
          <w:szCs w:val="20"/>
        </w:rPr>
        <w:t xml:space="preserve"> transplants</w:t>
      </w:r>
      <w:r w:rsidR="006F0540" w:rsidRPr="00B860E7">
        <w:rPr>
          <w:rFonts w:ascii="Times New Roman" w:hAnsi="Times New Roman" w:cs="Times New Roman"/>
          <w:color w:val="000000"/>
          <w:sz w:val="20"/>
          <w:szCs w:val="20"/>
        </w:rPr>
        <w:t>)</w:t>
      </w:r>
      <w:r w:rsidR="00F76356" w:rsidRPr="00B860E7">
        <w:rPr>
          <w:rFonts w:ascii="Times New Roman" w:hAnsi="Times New Roman" w:cs="Times New Roman"/>
          <w:color w:val="000000"/>
          <w:sz w:val="20"/>
          <w:szCs w:val="20"/>
        </w:rPr>
        <w:t>,</w:t>
      </w:r>
      <w:r w:rsidR="006F0540" w:rsidRPr="00B860E7">
        <w:rPr>
          <w:rFonts w:ascii="Times New Roman" w:hAnsi="Times New Roman" w:cs="Times New Roman"/>
          <w:color w:val="000000"/>
          <w:sz w:val="20"/>
          <w:szCs w:val="20"/>
        </w:rPr>
        <w:t xml:space="preserve"> </w:t>
      </w:r>
      <w:r w:rsidR="006F0540" w:rsidRPr="00B860E7">
        <w:rPr>
          <w:rFonts w:ascii="Times New Roman" w:hAnsi="Times New Roman" w:cs="Times New Roman"/>
          <w:sz w:val="20"/>
          <w:szCs w:val="20"/>
        </w:rPr>
        <w:t>globalization of food supplies; changes in food processing and packaging</w:t>
      </w:r>
      <w:r w:rsidR="006F0540" w:rsidRPr="00B860E7">
        <w:rPr>
          <w:rFonts w:ascii="Times New Roman" w:hAnsi="Times New Roman" w:cs="Times New Roman"/>
          <w:color w:val="000000"/>
          <w:sz w:val="20"/>
          <w:szCs w:val="20"/>
        </w:rPr>
        <w:t>;</w:t>
      </w:r>
      <w:r w:rsidR="00F76356" w:rsidRPr="00B860E7">
        <w:rPr>
          <w:rFonts w:ascii="Times New Roman" w:hAnsi="Times New Roman" w:cs="Times New Roman"/>
          <w:color w:val="000000"/>
          <w:sz w:val="20"/>
          <w:szCs w:val="20"/>
        </w:rPr>
        <w:t xml:space="preserve"> have created new pathways for the spread of certain infections. </w:t>
      </w:r>
      <w:r w:rsidR="006F0540" w:rsidRPr="00B860E7">
        <w:rPr>
          <w:rFonts w:ascii="Times New Roman" w:hAnsi="Times New Roman" w:cs="Times New Roman"/>
          <w:sz w:val="20"/>
          <w:szCs w:val="20"/>
        </w:rPr>
        <w:t>D</w:t>
      </w:r>
      <w:r w:rsidR="00240780" w:rsidRPr="00B860E7">
        <w:rPr>
          <w:rFonts w:ascii="Times New Roman" w:hAnsi="Times New Roman" w:cs="Times New Roman"/>
          <w:sz w:val="20"/>
          <w:szCs w:val="20"/>
        </w:rPr>
        <w:t xml:space="preserve">rugs causing </w:t>
      </w:r>
      <w:r w:rsidR="00EE6490" w:rsidRPr="00B860E7">
        <w:rPr>
          <w:rFonts w:ascii="Times New Roman" w:hAnsi="Times New Roman" w:cs="Times New Roman"/>
          <w:sz w:val="20"/>
          <w:szCs w:val="20"/>
        </w:rPr>
        <w:t>immune-</w:t>
      </w:r>
      <w:r w:rsidR="00240780" w:rsidRPr="00B860E7">
        <w:rPr>
          <w:rFonts w:ascii="Times New Roman" w:hAnsi="Times New Roman" w:cs="Times New Roman"/>
          <w:sz w:val="20"/>
          <w:szCs w:val="20"/>
        </w:rPr>
        <w:t>suppression</w:t>
      </w:r>
      <w:r w:rsidR="006F0540" w:rsidRPr="00B860E7">
        <w:rPr>
          <w:rFonts w:ascii="Times New Roman" w:hAnsi="Times New Roman" w:cs="Times New Roman"/>
          <w:sz w:val="20"/>
          <w:szCs w:val="20"/>
        </w:rPr>
        <w:t xml:space="preserve"> make people susceptible for infection</w:t>
      </w:r>
      <w:r w:rsidR="00240780" w:rsidRPr="00B860E7">
        <w:rPr>
          <w:rFonts w:ascii="Times New Roman" w:hAnsi="Times New Roman" w:cs="Times New Roman"/>
          <w:sz w:val="20"/>
          <w:szCs w:val="20"/>
        </w:rPr>
        <w:t>; widespread use of antibiotics</w:t>
      </w:r>
      <w:r w:rsidR="001D2F67" w:rsidRPr="00B860E7">
        <w:rPr>
          <w:rFonts w:ascii="Times New Roman" w:hAnsi="Times New Roman" w:cs="Times New Roman"/>
          <w:sz w:val="20"/>
          <w:szCs w:val="20"/>
        </w:rPr>
        <w:t xml:space="preserve"> </w:t>
      </w:r>
      <w:r w:rsidR="00DA6213" w:rsidRPr="00B860E7">
        <w:rPr>
          <w:rFonts w:ascii="Times New Roman" w:hAnsi="Times New Roman" w:cs="Times New Roman"/>
          <w:sz w:val="20"/>
          <w:szCs w:val="20"/>
        </w:rPr>
        <w:t>cause emergence of drug resistance diseases.</w:t>
      </w:r>
    </w:p>
    <w:p w:rsidR="00633DCF" w:rsidRPr="00B860E7" w:rsidRDefault="00633DCF" w:rsidP="00633DCF">
      <w:pPr>
        <w:autoSpaceDE w:val="0"/>
        <w:autoSpaceDN w:val="0"/>
        <w:adjustRightInd w:val="0"/>
        <w:spacing w:after="0" w:line="240" w:lineRule="auto"/>
        <w:jc w:val="both"/>
        <w:rPr>
          <w:rFonts w:ascii="Times New Roman" w:hAnsi="Times New Roman" w:cs="Times New Roman"/>
          <w:color w:val="000000"/>
          <w:sz w:val="20"/>
          <w:szCs w:val="20"/>
        </w:rPr>
      </w:pPr>
    </w:p>
    <w:p w:rsidR="00577BEF" w:rsidRPr="00B860E7" w:rsidRDefault="00F76356" w:rsidP="00914463">
      <w:pPr>
        <w:pStyle w:val="ListParagraph"/>
        <w:numPr>
          <w:ilvl w:val="0"/>
          <w:numId w:val="9"/>
        </w:num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b/>
          <w:sz w:val="20"/>
          <w:szCs w:val="20"/>
        </w:rPr>
        <w:lastRenderedPageBreak/>
        <w:t>Ecological changes (including those due to economic development and land use):</w:t>
      </w:r>
      <w:r w:rsidR="00633DCF" w:rsidRPr="00B860E7">
        <w:rPr>
          <w:rFonts w:ascii="Times New Roman" w:hAnsi="Times New Roman" w:cs="Times New Roman"/>
          <w:b/>
          <w:sz w:val="20"/>
          <w:szCs w:val="20"/>
        </w:rPr>
        <w:t xml:space="preserve"> </w:t>
      </w:r>
      <w:r w:rsidR="00577BEF" w:rsidRPr="00B860E7">
        <w:rPr>
          <w:rFonts w:ascii="Times New Roman" w:hAnsi="Times New Roman" w:cs="Times New Roman"/>
          <w:color w:val="000000"/>
          <w:sz w:val="20"/>
          <w:szCs w:val="20"/>
        </w:rPr>
        <w:t>N</w:t>
      </w:r>
      <w:r w:rsidRPr="00B860E7">
        <w:rPr>
          <w:rFonts w:ascii="Times New Roman" w:hAnsi="Times New Roman" w:cs="Times New Roman"/>
          <w:color w:val="000000"/>
          <w:sz w:val="20"/>
          <w:szCs w:val="20"/>
        </w:rPr>
        <w:t>ew or previously unknown infectious diseases have emerged from the increased human contact with animal reservoirs that resulted f</w:t>
      </w:r>
      <w:r w:rsidR="00FC096A" w:rsidRPr="00B860E7">
        <w:rPr>
          <w:rFonts w:ascii="Times New Roman" w:hAnsi="Times New Roman" w:cs="Times New Roman"/>
          <w:color w:val="000000"/>
          <w:sz w:val="20"/>
          <w:szCs w:val="20"/>
        </w:rPr>
        <w:t>rom changing land-use patterns  e</w:t>
      </w:r>
      <w:r w:rsidR="00240780" w:rsidRPr="00B860E7">
        <w:rPr>
          <w:rFonts w:ascii="Times New Roman" w:hAnsi="Times New Roman" w:cs="Times New Roman"/>
          <w:color w:val="000000"/>
          <w:sz w:val="20"/>
          <w:szCs w:val="20"/>
        </w:rPr>
        <w:t>.g.</w:t>
      </w:r>
      <w:r w:rsidR="00720792" w:rsidRPr="00B860E7">
        <w:rPr>
          <w:rFonts w:ascii="Times New Roman" w:hAnsi="Times New Roman" w:cs="Times New Roman"/>
          <w:sz w:val="20"/>
          <w:szCs w:val="20"/>
        </w:rPr>
        <w:t xml:space="preserve"> Agriculture,</w:t>
      </w:r>
      <w:r w:rsidR="00240780" w:rsidRPr="00B860E7">
        <w:rPr>
          <w:rFonts w:ascii="Times New Roman" w:hAnsi="Times New Roman" w:cs="Times New Roman"/>
          <w:sz w:val="20"/>
          <w:szCs w:val="20"/>
        </w:rPr>
        <w:t xml:space="preserve"> dams, </w:t>
      </w:r>
      <w:r w:rsidR="00720792" w:rsidRPr="00B860E7">
        <w:rPr>
          <w:rFonts w:ascii="Times New Roman" w:hAnsi="Times New Roman" w:cs="Times New Roman"/>
          <w:sz w:val="20"/>
          <w:szCs w:val="20"/>
        </w:rPr>
        <w:t>deforestation/reforestation, flood/drought, famine,</w:t>
      </w:r>
      <w:r w:rsidR="00240780" w:rsidRPr="00B860E7">
        <w:rPr>
          <w:rFonts w:ascii="Times New Roman" w:hAnsi="Times New Roman" w:cs="Times New Roman"/>
          <w:sz w:val="20"/>
          <w:szCs w:val="20"/>
        </w:rPr>
        <w:t xml:space="preserve"> climate changes</w:t>
      </w:r>
      <w:r w:rsidR="00FC096A" w:rsidRPr="00B860E7">
        <w:rPr>
          <w:rFonts w:ascii="Times New Roman" w:hAnsi="Times New Roman" w:cs="Times New Roman"/>
          <w:sz w:val="20"/>
          <w:szCs w:val="20"/>
        </w:rPr>
        <w:t xml:space="preserve"> etc</w:t>
      </w:r>
      <w:r w:rsidR="00621F28" w:rsidRPr="00B860E7">
        <w:rPr>
          <w:rFonts w:ascii="Times New Roman" w:hAnsi="Times New Roman" w:cs="Times New Roman"/>
          <w:sz w:val="20"/>
          <w:szCs w:val="20"/>
        </w:rPr>
        <w:t xml:space="preserve">. </w:t>
      </w:r>
      <w:r w:rsidR="00621F28" w:rsidRPr="00B860E7">
        <w:rPr>
          <w:rFonts w:ascii="Times New Roman" w:hAnsi="Times New Roman" w:cs="Times New Roman"/>
          <w:color w:val="231F20"/>
          <w:sz w:val="20"/>
          <w:szCs w:val="20"/>
        </w:rPr>
        <w:t>Malaria, dengue fever and schistosomiasis have increased in areas wherever artificial water bodies have been created.</w:t>
      </w:r>
      <w:r w:rsidR="00720792" w:rsidRPr="00B860E7">
        <w:rPr>
          <w:rFonts w:ascii="Times New Roman" w:hAnsi="Times New Roman" w:cs="Times New Roman"/>
          <w:color w:val="231F20"/>
          <w:sz w:val="20"/>
          <w:szCs w:val="20"/>
        </w:rPr>
        <w:t xml:space="preserve"> </w:t>
      </w:r>
      <w:r w:rsidR="00577BEF" w:rsidRPr="00B860E7">
        <w:rPr>
          <w:rFonts w:ascii="Times New Roman" w:hAnsi="Times New Roman" w:cs="Times New Roman"/>
          <w:color w:val="231F20"/>
          <w:sz w:val="20"/>
          <w:szCs w:val="20"/>
        </w:rPr>
        <w:t>Clearance of forests to build an international airport in Malaysia in the 1990s led to a devastating outbreak of Nipah virus, carried by forest bats fleeing to agricultural lands.</w:t>
      </w:r>
    </w:p>
    <w:p w:rsidR="00720792" w:rsidRPr="00B860E7" w:rsidRDefault="00720792" w:rsidP="00720792">
      <w:pPr>
        <w:pStyle w:val="ListParagraph"/>
        <w:autoSpaceDE w:val="0"/>
        <w:autoSpaceDN w:val="0"/>
        <w:adjustRightInd w:val="0"/>
        <w:spacing w:before="275" w:after="0" w:line="240" w:lineRule="auto"/>
        <w:ind w:left="450" w:right="148"/>
        <w:jc w:val="both"/>
        <w:rPr>
          <w:rFonts w:ascii="Times New Roman" w:hAnsi="Times New Roman" w:cs="Times New Roman"/>
          <w:color w:val="231F20"/>
          <w:sz w:val="20"/>
          <w:szCs w:val="20"/>
        </w:rPr>
      </w:pPr>
    </w:p>
    <w:p w:rsidR="00633DCF" w:rsidRPr="00B860E7" w:rsidRDefault="00F76356" w:rsidP="00914463">
      <w:pPr>
        <w:pStyle w:val="ListParagraph"/>
        <w:numPr>
          <w:ilvl w:val="0"/>
          <w:numId w:val="9"/>
        </w:numPr>
        <w:autoSpaceDE w:val="0"/>
        <w:autoSpaceDN w:val="0"/>
        <w:adjustRightInd w:val="0"/>
        <w:spacing w:before="275" w:after="0" w:line="240" w:lineRule="auto"/>
        <w:ind w:right="148"/>
        <w:jc w:val="both"/>
        <w:rPr>
          <w:rFonts w:ascii="Times New Roman" w:hAnsi="Times New Roman" w:cs="Times New Roman"/>
          <w:color w:val="231F20"/>
          <w:sz w:val="20"/>
          <w:szCs w:val="20"/>
        </w:rPr>
      </w:pPr>
      <w:r w:rsidRPr="00B860E7">
        <w:rPr>
          <w:rFonts w:ascii="Times New Roman" w:hAnsi="Times New Roman" w:cs="Times New Roman"/>
          <w:b/>
          <w:sz w:val="20"/>
          <w:szCs w:val="20"/>
        </w:rPr>
        <w:t>International travel and commerce:</w:t>
      </w:r>
      <w:r w:rsidR="005019C3" w:rsidRPr="00B860E7">
        <w:rPr>
          <w:rFonts w:ascii="Times New Roman" w:hAnsi="Times New Roman" w:cs="Times New Roman"/>
          <w:b/>
          <w:sz w:val="20"/>
          <w:szCs w:val="20"/>
        </w:rPr>
        <w:t xml:space="preserve"> </w:t>
      </w:r>
      <w:r w:rsidRPr="00B860E7">
        <w:rPr>
          <w:rFonts w:ascii="Times New Roman" w:hAnsi="Times New Roman" w:cs="Times New Roman"/>
          <w:sz w:val="20"/>
          <w:szCs w:val="20"/>
        </w:rPr>
        <w:t>The rapid and virt</w:t>
      </w:r>
      <w:r w:rsidR="008C76BD" w:rsidRPr="00B860E7">
        <w:rPr>
          <w:rFonts w:ascii="Times New Roman" w:hAnsi="Times New Roman" w:cs="Times New Roman"/>
          <w:sz w:val="20"/>
          <w:szCs w:val="20"/>
        </w:rPr>
        <w:t xml:space="preserve">ually unrestricted transport of </w:t>
      </w:r>
      <w:r w:rsidRPr="00B860E7">
        <w:rPr>
          <w:rFonts w:ascii="Times New Roman" w:hAnsi="Times New Roman" w:cs="Times New Roman"/>
          <w:sz w:val="20"/>
          <w:szCs w:val="20"/>
        </w:rPr>
        <w:t>humans, animals, foods, and other goods lead to the broad dissemination of pathogens and their vectors throughout the world</w:t>
      </w:r>
      <w:r w:rsidR="008C76BD" w:rsidRPr="00B860E7">
        <w:rPr>
          <w:rFonts w:ascii="Times New Roman" w:hAnsi="Times New Roman" w:cs="Times New Roman"/>
          <w:sz w:val="20"/>
          <w:szCs w:val="20"/>
        </w:rPr>
        <w:t xml:space="preserve"> e</w:t>
      </w:r>
      <w:r w:rsidR="00064A1C" w:rsidRPr="00B860E7">
        <w:rPr>
          <w:rFonts w:ascii="Times New Roman" w:hAnsi="Times New Roman" w:cs="Times New Roman"/>
          <w:color w:val="231F20"/>
          <w:sz w:val="20"/>
          <w:szCs w:val="20"/>
        </w:rPr>
        <w:t xml:space="preserve">.g. </w:t>
      </w:r>
      <w:r w:rsidR="00F873FB" w:rsidRPr="00B860E7">
        <w:rPr>
          <w:rFonts w:ascii="Times New Roman" w:hAnsi="Times New Roman" w:cs="Times New Roman"/>
          <w:color w:val="231F20"/>
          <w:sz w:val="20"/>
          <w:szCs w:val="20"/>
        </w:rPr>
        <w:t>SARS</w:t>
      </w:r>
      <w:r w:rsidR="0002758B" w:rsidRPr="00B860E7">
        <w:rPr>
          <w:rFonts w:ascii="Times New Roman" w:hAnsi="Times New Roman" w:cs="Times New Roman"/>
          <w:color w:val="231F20"/>
          <w:sz w:val="20"/>
          <w:szCs w:val="20"/>
        </w:rPr>
        <w:t xml:space="preserve"> </w:t>
      </w:r>
      <w:r w:rsidR="00F873FB" w:rsidRPr="00B860E7">
        <w:rPr>
          <w:rFonts w:ascii="Times New Roman" w:hAnsi="Times New Roman" w:cs="Times New Roman"/>
          <w:color w:val="231F20"/>
          <w:sz w:val="20"/>
          <w:szCs w:val="20"/>
        </w:rPr>
        <w:t xml:space="preserve">has been documented to be the one of the fastest moving </w:t>
      </w:r>
      <w:r w:rsidR="008C76BD" w:rsidRPr="00B860E7">
        <w:rPr>
          <w:rFonts w:ascii="Times New Roman" w:hAnsi="Times New Roman" w:cs="Times New Roman"/>
          <w:color w:val="231F20"/>
          <w:sz w:val="20"/>
          <w:szCs w:val="20"/>
        </w:rPr>
        <w:t>micro</w:t>
      </w:r>
      <w:r w:rsidR="00F873FB" w:rsidRPr="00B860E7">
        <w:rPr>
          <w:rFonts w:ascii="Times New Roman" w:hAnsi="Times New Roman" w:cs="Times New Roman"/>
          <w:color w:val="231F20"/>
          <w:sz w:val="20"/>
          <w:szCs w:val="20"/>
        </w:rPr>
        <w:t>organisms</w:t>
      </w:r>
      <w:r w:rsidR="0002758B" w:rsidRPr="00B860E7">
        <w:rPr>
          <w:rFonts w:ascii="Times New Roman" w:hAnsi="Times New Roman" w:cs="Times New Roman"/>
          <w:color w:val="231F20"/>
          <w:sz w:val="20"/>
          <w:szCs w:val="20"/>
        </w:rPr>
        <w:t xml:space="preserve"> </w:t>
      </w:r>
      <w:r w:rsidR="00064A1C" w:rsidRPr="00B860E7">
        <w:rPr>
          <w:rFonts w:ascii="Times New Roman" w:hAnsi="Times New Roman" w:cs="Times New Roman"/>
          <w:color w:val="231F20"/>
          <w:sz w:val="20"/>
          <w:szCs w:val="20"/>
        </w:rPr>
        <w:t>in the history of mankind</w:t>
      </w:r>
      <w:r w:rsidR="008C76BD" w:rsidRPr="00B860E7">
        <w:rPr>
          <w:rFonts w:ascii="Times New Roman" w:hAnsi="Times New Roman" w:cs="Times New Roman"/>
          <w:color w:val="231F20"/>
          <w:sz w:val="20"/>
          <w:szCs w:val="20"/>
        </w:rPr>
        <w:t>(SARS was carried through international air travel by infected people to 31 countries that reported probable cases of SARS)</w:t>
      </w:r>
      <w:r w:rsidR="00064A1C" w:rsidRPr="00B860E7">
        <w:rPr>
          <w:rFonts w:ascii="Times New Roman" w:hAnsi="Times New Roman" w:cs="Times New Roman"/>
          <w:color w:val="231F20"/>
          <w:sz w:val="20"/>
          <w:szCs w:val="20"/>
        </w:rPr>
        <w:t>, t</w:t>
      </w:r>
      <w:r w:rsidR="00F873FB" w:rsidRPr="00B860E7">
        <w:rPr>
          <w:rFonts w:ascii="Times New Roman" w:hAnsi="Times New Roman" w:cs="Times New Roman"/>
          <w:color w:val="231F20"/>
          <w:sz w:val="20"/>
          <w:szCs w:val="20"/>
        </w:rPr>
        <w:t>he Spanish influenza traveled around the</w:t>
      </w:r>
      <w:r w:rsidR="0002758B" w:rsidRPr="00B860E7">
        <w:rPr>
          <w:rFonts w:ascii="Times New Roman" w:hAnsi="Times New Roman" w:cs="Times New Roman"/>
          <w:color w:val="231F20"/>
          <w:sz w:val="20"/>
          <w:szCs w:val="20"/>
        </w:rPr>
        <w:t xml:space="preserve"> </w:t>
      </w:r>
      <w:r w:rsidR="00064A1C" w:rsidRPr="00B860E7">
        <w:rPr>
          <w:rFonts w:ascii="Times New Roman" w:hAnsi="Times New Roman" w:cs="Times New Roman"/>
          <w:color w:val="231F20"/>
          <w:sz w:val="20"/>
          <w:szCs w:val="20"/>
        </w:rPr>
        <w:t xml:space="preserve">world in less than 12 months, </w:t>
      </w:r>
      <w:r w:rsidR="00F873FB" w:rsidRPr="00B860E7">
        <w:rPr>
          <w:rFonts w:ascii="Times New Roman" w:hAnsi="Times New Roman" w:cs="Times New Roman"/>
          <w:color w:val="231F20"/>
          <w:sz w:val="20"/>
          <w:szCs w:val="20"/>
        </w:rPr>
        <w:t>Hong Kong (1968-69) influenza took only</w:t>
      </w:r>
      <w:r w:rsidR="0002758B" w:rsidRPr="00B860E7">
        <w:rPr>
          <w:rFonts w:ascii="Times New Roman" w:hAnsi="Times New Roman" w:cs="Times New Roman"/>
          <w:color w:val="231F20"/>
          <w:sz w:val="20"/>
          <w:szCs w:val="20"/>
        </w:rPr>
        <w:t xml:space="preserve"> </w:t>
      </w:r>
      <w:r w:rsidR="00F873FB" w:rsidRPr="00B860E7">
        <w:rPr>
          <w:rFonts w:ascii="Times New Roman" w:hAnsi="Times New Roman" w:cs="Times New Roman"/>
          <w:color w:val="231F20"/>
          <w:sz w:val="20"/>
          <w:szCs w:val="20"/>
        </w:rPr>
        <w:t>six months and a future pandemic is likely to spread more rapidly because</w:t>
      </w:r>
      <w:r w:rsidR="0002758B" w:rsidRPr="00B860E7">
        <w:rPr>
          <w:rFonts w:ascii="Times New Roman" w:hAnsi="Times New Roman" w:cs="Times New Roman"/>
          <w:color w:val="231F20"/>
          <w:sz w:val="20"/>
          <w:szCs w:val="20"/>
        </w:rPr>
        <w:t xml:space="preserve"> </w:t>
      </w:r>
      <w:r w:rsidR="00F873FB" w:rsidRPr="00B860E7">
        <w:rPr>
          <w:rFonts w:ascii="Times New Roman" w:hAnsi="Times New Roman" w:cs="Times New Roman"/>
          <w:color w:val="231F20"/>
          <w:sz w:val="20"/>
          <w:szCs w:val="20"/>
        </w:rPr>
        <w:t>of the speed</w:t>
      </w:r>
      <w:r w:rsidR="00064A1C" w:rsidRPr="00B860E7">
        <w:rPr>
          <w:rFonts w:ascii="Times New Roman" w:hAnsi="Times New Roman" w:cs="Times New Roman"/>
          <w:color w:val="231F20"/>
          <w:sz w:val="20"/>
          <w:szCs w:val="20"/>
        </w:rPr>
        <w:t xml:space="preserve"> and frequency of human travel. </w:t>
      </w:r>
      <w:r w:rsidR="00D14E56" w:rsidRPr="00B860E7">
        <w:rPr>
          <w:rFonts w:ascii="Times New Roman" w:hAnsi="Times New Roman" w:cs="Times New Roman"/>
          <w:color w:val="231F20"/>
          <w:sz w:val="20"/>
          <w:szCs w:val="20"/>
        </w:rPr>
        <w:t>Emerging infections can arise from animals and birds (e.g. chickens and H5N1) and seed a pandemic through movements to distant countries through seasonal migrations or trade.</w:t>
      </w:r>
    </w:p>
    <w:p w:rsidR="00633DCF" w:rsidRPr="00B860E7" w:rsidRDefault="00633DCF" w:rsidP="00633DCF">
      <w:pPr>
        <w:pStyle w:val="ListParagraph"/>
        <w:autoSpaceDE w:val="0"/>
        <w:autoSpaceDN w:val="0"/>
        <w:adjustRightInd w:val="0"/>
        <w:spacing w:before="275" w:after="0" w:line="240" w:lineRule="auto"/>
        <w:ind w:right="148"/>
        <w:jc w:val="both"/>
        <w:rPr>
          <w:rFonts w:ascii="Times New Roman" w:hAnsi="Times New Roman" w:cs="Times New Roman"/>
          <w:color w:val="231F20"/>
          <w:sz w:val="20"/>
          <w:szCs w:val="20"/>
        </w:rPr>
      </w:pPr>
    </w:p>
    <w:p w:rsidR="0086706A" w:rsidRPr="00B860E7" w:rsidRDefault="00E02A65" w:rsidP="00914463">
      <w:pPr>
        <w:pStyle w:val="ListParagraph"/>
        <w:numPr>
          <w:ilvl w:val="0"/>
          <w:numId w:val="9"/>
        </w:numPr>
        <w:autoSpaceDE w:val="0"/>
        <w:autoSpaceDN w:val="0"/>
        <w:adjustRightInd w:val="0"/>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Microbial Adaptation and Change:</w:t>
      </w:r>
      <w:r w:rsidRPr="00B860E7">
        <w:rPr>
          <w:rFonts w:ascii="Times New Roman" w:hAnsi="Times New Roman" w:cs="Times New Roman"/>
          <w:color w:val="000000"/>
          <w:sz w:val="20"/>
          <w:szCs w:val="20"/>
        </w:rPr>
        <w:t xml:space="preserve"> The tremendous evolutionary potential of</w:t>
      </w:r>
      <w:r w:rsidR="00064A1C" w:rsidRPr="00B860E7">
        <w:rPr>
          <w:rFonts w:ascii="Times New Roman" w:hAnsi="Times New Roman" w:cs="Times New Roman"/>
          <w:color w:val="000000"/>
          <w:sz w:val="20"/>
          <w:szCs w:val="20"/>
        </w:rPr>
        <w:t xml:space="preserve"> </w:t>
      </w:r>
      <w:r w:rsidR="00471B2C" w:rsidRPr="00B860E7">
        <w:rPr>
          <w:rFonts w:ascii="Times New Roman" w:hAnsi="Times New Roman" w:cs="Times New Roman"/>
          <w:color w:val="000000"/>
          <w:sz w:val="20"/>
          <w:szCs w:val="20"/>
        </w:rPr>
        <w:t>mi</w:t>
      </w:r>
      <w:r w:rsidR="00471B2C" w:rsidRPr="00B860E7">
        <w:rPr>
          <w:rFonts w:ascii="Times New Roman" w:hAnsi="Times New Roman" w:cs="Times New Roman"/>
          <w:color w:val="000000"/>
          <w:sz w:val="20"/>
          <w:szCs w:val="20"/>
        </w:rPr>
        <w:softHyphen/>
        <w:t>crobes makes them ade</w:t>
      </w:r>
      <w:r w:rsidRPr="00B860E7">
        <w:rPr>
          <w:rFonts w:ascii="Times New Roman" w:hAnsi="Times New Roman" w:cs="Times New Roman"/>
          <w:color w:val="000000"/>
          <w:sz w:val="20"/>
          <w:szCs w:val="20"/>
        </w:rPr>
        <w:t>pt at developing resistance to even the most potent drug therapies and vaccines.</w:t>
      </w:r>
    </w:p>
    <w:p w:rsidR="0086706A" w:rsidRPr="00B860E7" w:rsidRDefault="0086706A" w:rsidP="0086706A">
      <w:pPr>
        <w:pStyle w:val="ListParagraph"/>
        <w:rPr>
          <w:rFonts w:ascii="Times New Roman" w:hAnsi="Times New Roman" w:cs="Times New Roman"/>
          <w:b/>
          <w:color w:val="000000"/>
          <w:sz w:val="20"/>
          <w:szCs w:val="20"/>
        </w:rPr>
      </w:pPr>
    </w:p>
    <w:p w:rsidR="00AA2380" w:rsidRPr="00B860E7" w:rsidRDefault="00E02A65" w:rsidP="00914463">
      <w:pPr>
        <w:pStyle w:val="ListParagraph"/>
        <w:numPr>
          <w:ilvl w:val="0"/>
          <w:numId w:val="9"/>
        </w:numPr>
        <w:autoSpaceDE w:val="0"/>
        <w:autoSpaceDN w:val="0"/>
        <w:adjustRightInd w:val="0"/>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Breakdown of Public Health Measures:</w:t>
      </w:r>
      <w:r w:rsidRPr="00B860E7">
        <w:rPr>
          <w:rFonts w:ascii="Times New Roman" w:hAnsi="Times New Roman" w:cs="Times New Roman"/>
          <w:color w:val="000000"/>
          <w:sz w:val="20"/>
          <w:szCs w:val="20"/>
        </w:rPr>
        <w:t xml:space="preserve"> In many places, the lack </w:t>
      </w:r>
      <w:r w:rsidR="00B20E60" w:rsidRPr="00B860E7">
        <w:rPr>
          <w:rFonts w:ascii="Times New Roman" w:hAnsi="Times New Roman" w:cs="Times New Roman"/>
          <w:color w:val="000000"/>
          <w:sz w:val="20"/>
          <w:szCs w:val="20"/>
        </w:rPr>
        <w:t>of basics</w:t>
      </w:r>
      <w:r w:rsidRPr="00B860E7">
        <w:rPr>
          <w:rFonts w:ascii="Times New Roman" w:hAnsi="Times New Roman" w:cs="Times New Roman"/>
          <w:color w:val="000000"/>
          <w:sz w:val="20"/>
          <w:szCs w:val="20"/>
        </w:rPr>
        <w:t xml:space="preserve"> such as potable water or sanitation contributes to infectious diseases. But similar effects can also occur from inadequate </w:t>
      </w:r>
      <w:r w:rsidR="00471B2C" w:rsidRPr="00B860E7">
        <w:rPr>
          <w:rFonts w:ascii="Times New Roman" w:hAnsi="Times New Roman" w:cs="Times New Roman"/>
          <w:sz w:val="20"/>
          <w:szCs w:val="20"/>
        </w:rPr>
        <w:t>prevention programs</w:t>
      </w:r>
      <w:r w:rsidR="00DA4416" w:rsidRPr="00B860E7">
        <w:rPr>
          <w:rFonts w:ascii="Times New Roman" w:hAnsi="Times New Roman" w:cs="Times New Roman"/>
          <w:sz w:val="20"/>
          <w:szCs w:val="20"/>
        </w:rPr>
        <w:t xml:space="preserve"> </w:t>
      </w:r>
      <w:r w:rsidR="00471B2C" w:rsidRPr="00B860E7">
        <w:rPr>
          <w:rFonts w:ascii="Times New Roman" w:hAnsi="Times New Roman" w:cs="Times New Roman"/>
          <w:sz w:val="20"/>
          <w:szCs w:val="20"/>
        </w:rPr>
        <w:t>(</w:t>
      </w:r>
      <w:r w:rsidR="00471B2C" w:rsidRPr="00B860E7">
        <w:rPr>
          <w:rFonts w:ascii="Times New Roman" w:hAnsi="Times New Roman" w:cs="Times New Roman"/>
          <w:color w:val="000000"/>
          <w:sz w:val="20"/>
          <w:szCs w:val="20"/>
        </w:rPr>
        <w:t>vaccine supplies, low immunization rates</w:t>
      </w:r>
      <w:r w:rsidR="00471B2C" w:rsidRPr="00B860E7">
        <w:rPr>
          <w:rFonts w:ascii="Times New Roman" w:hAnsi="Times New Roman" w:cs="Times New Roman"/>
          <w:sz w:val="20"/>
          <w:szCs w:val="20"/>
        </w:rPr>
        <w:t>); inadequate sanitation and vector control measures</w:t>
      </w:r>
      <w:r w:rsidR="00425536" w:rsidRPr="00B860E7">
        <w:rPr>
          <w:rFonts w:ascii="Times New Roman" w:hAnsi="Times New Roman" w:cs="Times New Roman"/>
          <w:sz w:val="20"/>
          <w:szCs w:val="20"/>
        </w:rPr>
        <w:t xml:space="preserve">. </w:t>
      </w:r>
      <w:r w:rsidR="00DA4416" w:rsidRPr="00B860E7">
        <w:rPr>
          <w:rFonts w:ascii="Times New Roman" w:hAnsi="Times New Roman" w:cs="Times New Roman"/>
          <w:color w:val="231F20"/>
          <w:sz w:val="20"/>
          <w:szCs w:val="20"/>
        </w:rPr>
        <w:t>A</w:t>
      </w:r>
      <w:r w:rsidR="009A7ADA" w:rsidRPr="00B860E7">
        <w:rPr>
          <w:rFonts w:ascii="Times New Roman" w:hAnsi="Times New Roman" w:cs="Times New Roman"/>
          <w:color w:val="231F20"/>
          <w:sz w:val="20"/>
          <w:szCs w:val="20"/>
        </w:rPr>
        <w:t xml:space="preserve"> well functioning public health infrastructure can prevent many infections, particularly those that are food-borne or water-borne. Defects in the health system can result in massive epidemics. An efficient public health system not only quickly detects and responds to the epidemic during its initial phase but is also sensitive enough to spot a new or unidentified infection. </w:t>
      </w:r>
      <w:r w:rsidR="00AA2380" w:rsidRPr="00B860E7">
        <w:rPr>
          <w:rFonts w:ascii="Times New Roman" w:hAnsi="Times New Roman" w:cs="Times New Roman"/>
          <w:color w:val="231F20"/>
          <w:sz w:val="20"/>
          <w:szCs w:val="20"/>
        </w:rPr>
        <w:t>Almost all the outbreaks of hepatitis E in India have been traced to the piped water that got contaminated by sewage from the pipes carrying sewer.</w:t>
      </w:r>
    </w:p>
    <w:p w:rsidR="00ED7BEC" w:rsidRPr="00B860E7" w:rsidRDefault="00ED7BEC" w:rsidP="00ED7BEC">
      <w:pPr>
        <w:pStyle w:val="ListParagraph"/>
        <w:autoSpaceDE w:val="0"/>
        <w:autoSpaceDN w:val="0"/>
        <w:adjustRightInd w:val="0"/>
        <w:spacing w:before="275" w:after="273" w:line="276" w:lineRule="atLeast"/>
        <w:ind w:right="153"/>
        <w:jc w:val="both"/>
        <w:rPr>
          <w:rFonts w:ascii="Times New Roman" w:hAnsi="Times New Roman" w:cs="Times New Roman"/>
          <w:color w:val="231F20"/>
          <w:sz w:val="20"/>
          <w:szCs w:val="20"/>
        </w:rPr>
      </w:pPr>
    </w:p>
    <w:p w:rsidR="00E02A65" w:rsidRPr="00B860E7" w:rsidRDefault="00E02A65" w:rsidP="00914463">
      <w:pPr>
        <w:pStyle w:val="ListParagraph"/>
        <w:numPr>
          <w:ilvl w:val="0"/>
          <w:numId w:val="9"/>
        </w:numPr>
        <w:autoSpaceDE w:val="0"/>
        <w:autoSpaceDN w:val="0"/>
        <w:adjustRightInd w:val="0"/>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Human Vulnerability:</w:t>
      </w:r>
      <w:r w:rsidRPr="00B860E7">
        <w:rPr>
          <w:rFonts w:ascii="Times New Roman" w:hAnsi="Times New Roman" w:cs="Times New Roman"/>
          <w:color w:val="000000"/>
          <w:sz w:val="20"/>
          <w:szCs w:val="20"/>
        </w:rPr>
        <w:t xml:space="preserve"> Susceptibility to infection can </w:t>
      </w:r>
      <w:r w:rsidR="0080268A" w:rsidRPr="00B860E7">
        <w:rPr>
          <w:rFonts w:ascii="Times New Roman" w:hAnsi="Times New Roman" w:cs="Times New Roman"/>
          <w:color w:val="000000"/>
          <w:sz w:val="20"/>
          <w:szCs w:val="20"/>
        </w:rPr>
        <w:t xml:space="preserve">develop </w:t>
      </w:r>
      <w:r w:rsidRPr="00B860E7">
        <w:rPr>
          <w:rFonts w:ascii="Times New Roman" w:hAnsi="Times New Roman" w:cs="Times New Roman"/>
          <w:color w:val="000000"/>
          <w:sz w:val="20"/>
          <w:szCs w:val="20"/>
        </w:rPr>
        <w:t>when normal defense</w:t>
      </w:r>
      <w:r w:rsidR="00425536" w:rsidRPr="00B860E7">
        <w:rPr>
          <w:rFonts w:ascii="Times New Roman" w:hAnsi="Times New Roman" w:cs="Times New Roman"/>
          <w:color w:val="000000"/>
          <w:sz w:val="20"/>
          <w:szCs w:val="20"/>
        </w:rPr>
        <w:t xml:space="preserve"> </w:t>
      </w:r>
      <w:r w:rsidRPr="00B860E7">
        <w:rPr>
          <w:rFonts w:ascii="Times New Roman" w:hAnsi="Times New Roman" w:cs="Times New Roman"/>
          <w:color w:val="000000"/>
          <w:sz w:val="20"/>
          <w:szCs w:val="20"/>
        </w:rPr>
        <w:t xml:space="preserve">mechanisms are impaired by causes such as genetically inherited traits and malnutrition. Susceptibility can also result from antimicrobial resistance induced by the promiscuous use of antibiotics. </w:t>
      </w:r>
    </w:p>
    <w:p w:rsidR="00425536" w:rsidRPr="00B860E7" w:rsidRDefault="00425536" w:rsidP="00916093">
      <w:pPr>
        <w:pStyle w:val="ListParagraph"/>
        <w:autoSpaceDE w:val="0"/>
        <w:autoSpaceDN w:val="0"/>
        <w:adjustRightInd w:val="0"/>
        <w:spacing w:before="275" w:after="275" w:line="276" w:lineRule="atLeast"/>
        <w:jc w:val="both"/>
        <w:rPr>
          <w:rFonts w:ascii="Times New Roman" w:hAnsi="Times New Roman" w:cs="Times New Roman"/>
          <w:color w:val="000000"/>
          <w:sz w:val="20"/>
          <w:szCs w:val="20"/>
        </w:rPr>
      </w:pPr>
    </w:p>
    <w:p w:rsidR="00E02A65" w:rsidRPr="00B860E7" w:rsidRDefault="00E02A65" w:rsidP="00914463">
      <w:pPr>
        <w:pStyle w:val="ListParagraph"/>
        <w:numPr>
          <w:ilvl w:val="0"/>
          <w:numId w:val="9"/>
        </w:numPr>
        <w:autoSpaceDE w:val="0"/>
        <w:autoSpaceDN w:val="0"/>
        <w:adjustRightInd w:val="0"/>
        <w:spacing w:before="275" w:after="275" w:line="276" w:lineRule="atLeast"/>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Climate and Weather:</w:t>
      </w:r>
      <w:r w:rsidR="00ED7BEC" w:rsidRPr="00B860E7">
        <w:rPr>
          <w:rFonts w:ascii="Times New Roman" w:hAnsi="Times New Roman" w:cs="Times New Roman"/>
          <w:b/>
          <w:color w:val="000000"/>
          <w:sz w:val="20"/>
          <w:szCs w:val="20"/>
        </w:rPr>
        <w:t xml:space="preserve"> </w:t>
      </w:r>
      <w:r w:rsidRPr="00B860E7">
        <w:rPr>
          <w:rFonts w:ascii="Times New Roman" w:hAnsi="Times New Roman" w:cs="Times New Roman"/>
          <w:color w:val="000000"/>
          <w:sz w:val="20"/>
          <w:szCs w:val="20"/>
        </w:rPr>
        <w:t>Climate directly affect</w:t>
      </w:r>
      <w:r w:rsidR="00282E74" w:rsidRPr="00B860E7">
        <w:rPr>
          <w:rFonts w:ascii="Times New Roman" w:hAnsi="Times New Roman" w:cs="Times New Roman"/>
          <w:color w:val="000000"/>
          <w:sz w:val="20"/>
          <w:szCs w:val="20"/>
        </w:rPr>
        <w:t>s</w:t>
      </w:r>
      <w:r w:rsidRPr="00B860E7">
        <w:rPr>
          <w:rFonts w:ascii="Times New Roman" w:hAnsi="Times New Roman" w:cs="Times New Roman"/>
          <w:color w:val="000000"/>
          <w:sz w:val="20"/>
          <w:szCs w:val="20"/>
        </w:rPr>
        <w:t xml:space="preserve"> disease transmission through its impacts on the replication, movement, and evoluti</w:t>
      </w:r>
      <w:r w:rsidR="00425536" w:rsidRPr="00B860E7">
        <w:rPr>
          <w:rFonts w:ascii="Times New Roman" w:hAnsi="Times New Roman" w:cs="Times New Roman"/>
          <w:color w:val="000000"/>
          <w:sz w:val="20"/>
          <w:szCs w:val="20"/>
        </w:rPr>
        <w:t>on of microbes and vectors; cli</w:t>
      </w:r>
      <w:r w:rsidRPr="00B860E7">
        <w:rPr>
          <w:rFonts w:ascii="Times New Roman" w:hAnsi="Times New Roman" w:cs="Times New Roman"/>
          <w:color w:val="000000"/>
          <w:sz w:val="20"/>
          <w:szCs w:val="20"/>
        </w:rPr>
        <w:t>mate also operate</w:t>
      </w:r>
      <w:r w:rsidR="00282E74" w:rsidRPr="00B860E7">
        <w:rPr>
          <w:rFonts w:ascii="Times New Roman" w:hAnsi="Times New Roman" w:cs="Times New Roman"/>
          <w:color w:val="000000"/>
          <w:sz w:val="20"/>
          <w:szCs w:val="20"/>
        </w:rPr>
        <w:t>s</w:t>
      </w:r>
      <w:r w:rsidRPr="00B860E7">
        <w:rPr>
          <w:rFonts w:ascii="Times New Roman" w:hAnsi="Times New Roman" w:cs="Times New Roman"/>
          <w:color w:val="000000"/>
          <w:sz w:val="20"/>
          <w:szCs w:val="20"/>
        </w:rPr>
        <w:t xml:space="preserve"> indirectly through its effects on ecology and human behavior. </w:t>
      </w:r>
      <w:r w:rsidR="00621F28" w:rsidRPr="00B860E7">
        <w:rPr>
          <w:rFonts w:ascii="Times New Roman" w:hAnsi="Times New Roman" w:cs="Times New Roman"/>
          <w:color w:val="231F20"/>
          <w:sz w:val="20"/>
          <w:szCs w:val="20"/>
        </w:rPr>
        <w:t>At warmer temperatures, parasites develop more rapidly in mosquitoes. Consequently, there will be an increase in the incidence of malaria and dengue fever.</w:t>
      </w:r>
    </w:p>
    <w:p w:rsidR="00425536" w:rsidRPr="00B860E7" w:rsidRDefault="00425536" w:rsidP="00916093">
      <w:pPr>
        <w:pStyle w:val="ListParagraph"/>
        <w:autoSpaceDE w:val="0"/>
        <w:autoSpaceDN w:val="0"/>
        <w:adjustRightInd w:val="0"/>
        <w:spacing w:before="275" w:after="275" w:line="276" w:lineRule="atLeast"/>
        <w:ind w:right="78"/>
        <w:jc w:val="both"/>
        <w:rPr>
          <w:rFonts w:ascii="Times New Roman" w:hAnsi="Times New Roman" w:cs="Times New Roman"/>
          <w:color w:val="000000"/>
          <w:sz w:val="20"/>
          <w:szCs w:val="20"/>
        </w:rPr>
      </w:pPr>
    </w:p>
    <w:p w:rsidR="00425536" w:rsidRPr="00B860E7" w:rsidRDefault="00E02A65" w:rsidP="00914463">
      <w:pPr>
        <w:pStyle w:val="ListParagraph"/>
        <w:numPr>
          <w:ilvl w:val="0"/>
          <w:numId w:val="9"/>
        </w:numPr>
        <w:autoSpaceDE w:val="0"/>
        <w:autoSpaceDN w:val="0"/>
        <w:adjustRightInd w:val="0"/>
        <w:spacing w:before="275" w:after="275" w:line="276" w:lineRule="atLeast"/>
        <w:ind w:right="78"/>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Changing Ecosystems:</w:t>
      </w:r>
      <w:r w:rsidR="00ED7BEC" w:rsidRPr="00B860E7">
        <w:rPr>
          <w:rFonts w:ascii="Times New Roman" w:hAnsi="Times New Roman" w:cs="Times New Roman"/>
          <w:b/>
          <w:color w:val="000000"/>
          <w:sz w:val="20"/>
          <w:szCs w:val="20"/>
        </w:rPr>
        <w:t xml:space="preserve"> </w:t>
      </w:r>
      <w:r w:rsidRPr="00B860E7">
        <w:rPr>
          <w:rFonts w:ascii="Times New Roman" w:hAnsi="Times New Roman" w:cs="Times New Roman"/>
          <w:color w:val="000000"/>
          <w:sz w:val="20"/>
          <w:szCs w:val="20"/>
        </w:rPr>
        <w:t xml:space="preserve">Altered environments </w:t>
      </w:r>
      <w:r w:rsidR="00412019" w:rsidRPr="00B860E7">
        <w:rPr>
          <w:rFonts w:ascii="Times New Roman" w:hAnsi="Times New Roman" w:cs="Times New Roman"/>
          <w:color w:val="000000"/>
          <w:sz w:val="20"/>
          <w:szCs w:val="20"/>
        </w:rPr>
        <w:t>influence</w:t>
      </w:r>
      <w:r w:rsidRPr="00B860E7">
        <w:rPr>
          <w:rFonts w:ascii="Times New Roman" w:hAnsi="Times New Roman" w:cs="Times New Roman"/>
          <w:color w:val="000000"/>
          <w:sz w:val="20"/>
          <w:szCs w:val="20"/>
        </w:rPr>
        <w:t xml:space="preserve"> the transmission of microbial agents, whether waterborne, airborne, food</w:t>
      </w:r>
      <w:r w:rsidR="00425536" w:rsidRPr="00B860E7">
        <w:rPr>
          <w:rFonts w:ascii="Times New Roman" w:hAnsi="Times New Roman" w:cs="Times New Roman"/>
          <w:color w:val="000000"/>
          <w:sz w:val="20"/>
          <w:szCs w:val="20"/>
        </w:rPr>
        <w:t xml:space="preserve"> borne, or vector </w:t>
      </w:r>
      <w:r w:rsidRPr="00B860E7">
        <w:rPr>
          <w:rFonts w:ascii="Times New Roman" w:hAnsi="Times New Roman" w:cs="Times New Roman"/>
          <w:color w:val="000000"/>
          <w:sz w:val="20"/>
          <w:szCs w:val="20"/>
        </w:rPr>
        <w:t xml:space="preserve">borne. </w:t>
      </w:r>
    </w:p>
    <w:p w:rsidR="00425536" w:rsidRPr="00B860E7" w:rsidRDefault="00425536" w:rsidP="00916093">
      <w:pPr>
        <w:pStyle w:val="ListParagraph"/>
        <w:autoSpaceDE w:val="0"/>
        <w:autoSpaceDN w:val="0"/>
        <w:adjustRightInd w:val="0"/>
        <w:spacing w:before="275" w:after="275" w:line="276" w:lineRule="atLeast"/>
        <w:ind w:right="78"/>
        <w:jc w:val="both"/>
        <w:rPr>
          <w:rFonts w:ascii="Times New Roman" w:hAnsi="Times New Roman" w:cs="Times New Roman"/>
          <w:color w:val="000000"/>
          <w:sz w:val="20"/>
          <w:szCs w:val="20"/>
        </w:rPr>
      </w:pPr>
    </w:p>
    <w:p w:rsidR="00E02A65" w:rsidRPr="00B860E7" w:rsidRDefault="00E02A65" w:rsidP="00914463">
      <w:pPr>
        <w:pStyle w:val="ListParagraph"/>
        <w:numPr>
          <w:ilvl w:val="0"/>
          <w:numId w:val="9"/>
        </w:numPr>
        <w:autoSpaceDE w:val="0"/>
        <w:autoSpaceDN w:val="0"/>
        <w:adjustRightInd w:val="0"/>
        <w:spacing w:before="275" w:after="275" w:line="276" w:lineRule="atLeast"/>
        <w:ind w:right="150"/>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Poverty and Social Inequality:</w:t>
      </w:r>
      <w:r w:rsidR="00712E42" w:rsidRPr="00B860E7">
        <w:rPr>
          <w:rFonts w:ascii="Times New Roman" w:hAnsi="Times New Roman" w:cs="Times New Roman"/>
          <w:sz w:val="20"/>
          <w:szCs w:val="20"/>
        </w:rPr>
        <w:t xml:space="preserve"> </w:t>
      </w:r>
      <w:r w:rsidR="00712E42" w:rsidRPr="00B860E7">
        <w:rPr>
          <w:rFonts w:ascii="Times New Roman" w:hAnsi="Times New Roman" w:cs="Times New Roman"/>
          <w:color w:val="231F20"/>
          <w:sz w:val="20"/>
          <w:szCs w:val="20"/>
        </w:rPr>
        <w:t xml:space="preserve">Poverty breeds ill health and ill health, in turn, breeds poverty. </w:t>
      </w:r>
      <w:r w:rsidRPr="00B860E7">
        <w:rPr>
          <w:rFonts w:ascii="Times New Roman" w:hAnsi="Times New Roman" w:cs="Times New Roman"/>
          <w:color w:val="000000"/>
          <w:sz w:val="20"/>
          <w:szCs w:val="20"/>
        </w:rPr>
        <w:t>Mortality from infectious diseases is closely correlated with global inequ</w:t>
      </w:r>
      <w:r w:rsidR="00712E42" w:rsidRPr="00B860E7">
        <w:rPr>
          <w:rFonts w:ascii="Times New Roman" w:hAnsi="Times New Roman" w:cs="Times New Roman"/>
          <w:color w:val="000000"/>
          <w:sz w:val="20"/>
          <w:szCs w:val="20"/>
        </w:rPr>
        <w:t>ali</w:t>
      </w:r>
      <w:r w:rsidRPr="00B860E7">
        <w:rPr>
          <w:rFonts w:ascii="Times New Roman" w:hAnsi="Times New Roman" w:cs="Times New Roman"/>
          <w:color w:val="000000"/>
          <w:sz w:val="20"/>
          <w:szCs w:val="20"/>
        </w:rPr>
        <w:t xml:space="preserve">ties in income. Economic </w:t>
      </w:r>
      <w:r w:rsidR="00425536" w:rsidRPr="00B860E7">
        <w:rPr>
          <w:rFonts w:ascii="Times New Roman" w:hAnsi="Times New Roman" w:cs="Times New Roman"/>
          <w:color w:val="000000"/>
          <w:sz w:val="20"/>
          <w:szCs w:val="20"/>
        </w:rPr>
        <w:t>trends affect not only the indi</w:t>
      </w:r>
      <w:r w:rsidRPr="00B860E7">
        <w:rPr>
          <w:rFonts w:ascii="Times New Roman" w:hAnsi="Times New Roman" w:cs="Times New Roman"/>
          <w:color w:val="000000"/>
          <w:sz w:val="20"/>
          <w:szCs w:val="20"/>
        </w:rPr>
        <w:t xml:space="preserve">viduals at risk but also the structure and availability of public health institutions necessary to reduce risks. </w:t>
      </w:r>
    </w:p>
    <w:p w:rsidR="00425536" w:rsidRPr="00B860E7" w:rsidRDefault="00425536" w:rsidP="00916093">
      <w:pPr>
        <w:pStyle w:val="ListParagraph"/>
        <w:autoSpaceDE w:val="0"/>
        <w:autoSpaceDN w:val="0"/>
        <w:adjustRightInd w:val="0"/>
        <w:spacing w:before="275" w:after="275" w:line="276" w:lineRule="atLeast"/>
        <w:ind w:right="150"/>
        <w:jc w:val="both"/>
        <w:rPr>
          <w:rFonts w:ascii="Times New Roman" w:hAnsi="Times New Roman" w:cs="Times New Roman"/>
          <w:color w:val="000000"/>
          <w:sz w:val="20"/>
          <w:szCs w:val="20"/>
        </w:rPr>
      </w:pPr>
    </w:p>
    <w:p w:rsidR="00E02A65" w:rsidRPr="00B860E7" w:rsidRDefault="00E02A65" w:rsidP="00914463">
      <w:pPr>
        <w:pStyle w:val="ListParagraph"/>
        <w:numPr>
          <w:ilvl w:val="0"/>
          <w:numId w:val="9"/>
        </w:numPr>
        <w:autoSpaceDE w:val="0"/>
        <w:autoSpaceDN w:val="0"/>
        <w:adjustRightInd w:val="0"/>
        <w:spacing w:before="275" w:after="275" w:line="276" w:lineRule="atLeast"/>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War and Famine</w:t>
      </w:r>
      <w:r w:rsidR="002D7703" w:rsidRPr="00B860E7">
        <w:rPr>
          <w:rFonts w:ascii="Times New Roman" w:hAnsi="Times New Roman" w:cs="Times New Roman"/>
          <w:b/>
          <w:color w:val="000000"/>
          <w:sz w:val="20"/>
          <w:szCs w:val="20"/>
        </w:rPr>
        <w:t>:</w:t>
      </w:r>
      <w:r w:rsidRPr="00B860E7">
        <w:rPr>
          <w:rFonts w:ascii="Times New Roman" w:hAnsi="Times New Roman" w:cs="Times New Roman"/>
          <w:color w:val="000000"/>
          <w:sz w:val="20"/>
          <w:szCs w:val="20"/>
        </w:rPr>
        <w:t xml:space="preserve"> Displacement caused by war and sequelae of malnutrition from famine contribute significantly to the emergence and spread of infectious diseases. </w:t>
      </w:r>
    </w:p>
    <w:p w:rsidR="0013340A" w:rsidRPr="00B860E7" w:rsidRDefault="0013340A" w:rsidP="00916093">
      <w:pPr>
        <w:pStyle w:val="ListParagraph"/>
        <w:autoSpaceDE w:val="0"/>
        <w:autoSpaceDN w:val="0"/>
        <w:adjustRightInd w:val="0"/>
        <w:spacing w:before="275" w:after="275" w:line="276" w:lineRule="atLeast"/>
        <w:jc w:val="both"/>
        <w:rPr>
          <w:rFonts w:ascii="Times New Roman" w:hAnsi="Times New Roman" w:cs="Times New Roman"/>
          <w:color w:val="000000"/>
          <w:sz w:val="20"/>
          <w:szCs w:val="20"/>
        </w:rPr>
      </w:pPr>
    </w:p>
    <w:p w:rsidR="0013340A" w:rsidRPr="00B860E7" w:rsidRDefault="00E02A65" w:rsidP="00914463">
      <w:pPr>
        <w:pStyle w:val="ListParagraph"/>
        <w:numPr>
          <w:ilvl w:val="0"/>
          <w:numId w:val="9"/>
        </w:numPr>
        <w:autoSpaceDE w:val="0"/>
        <w:autoSpaceDN w:val="0"/>
        <w:adjustRightInd w:val="0"/>
        <w:spacing w:before="275" w:after="273" w:line="276" w:lineRule="atLeast"/>
        <w:ind w:left="360" w:right="153"/>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lastRenderedPageBreak/>
        <w:t>Lack of Political Will</w:t>
      </w:r>
      <w:r w:rsidR="002D7703" w:rsidRPr="00B860E7">
        <w:rPr>
          <w:rFonts w:ascii="Times New Roman" w:hAnsi="Times New Roman" w:cs="Times New Roman"/>
          <w:b/>
          <w:color w:val="000000"/>
          <w:sz w:val="20"/>
          <w:szCs w:val="20"/>
        </w:rPr>
        <w:t>:</w:t>
      </w:r>
      <w:r w:rsidR="00ED7BEC" w:rsidRPr="00B860E7">
        <w:rPr>
          <w:rFonts w:ascii="Times New Roman" w:hAnsi="Times New Roman" w:cs="Times New Roman"/>
          <w:b/>
          <w:color w:val="000000"/>
          <w:sz w:val="20"/>
          <w:szCs w:val="20"/>
        </w:rPr>
        <w:t xml:space="preserve"> </w:t>
      </w:r>
      <w:r w:rsidR="00866553" w:rsidRPr="00B860E7">
        <w:rPr>
          <w:rFonts w:ascii="Times New Roman" w:hAnsi="Times New Roman" w:cs="Times New Roman"/>
          <w:color w:val="000000"/>
          <w:sz w:val="20"/>
          <w:szCs w:val="20"/>
        </w:rPr>
        <w:t>G</w:t>
      </w:r>
      <w:r w:rsidRPr="00B860E7">
        <w:rPr>
          <w:rFonts w:ascii="Times New Roman" w:hAnsi="Times New Roman" w:cs="Times New Roman"/>
          <w:color w:val="000000"/>
          <w:sz w:val="20"/>
          <w:szCs w:val="20"/>
        </w:rPr>
        <w:t>overnment</w:t>
      </w:r>
      <w:r w:rsidR="00AC1C3A" w:rsidRPr="00B860E7">
        <w:rPr>
          <w:rFonts w:ascii="Times New Roman" w:hAnsi="Times New Roman" w:cs="Times New Roman"/>
          <w:color w:val="000000"/>
          <w:sz w:val="20"/>
          <w:szCs w:val="20"/>
        </w:rPr>
        <w:t>s in the regions of highest dis</w:t>
      </w:r>
      <w:r w:rsidRPr="00B860E7">
        <w:rPr>
          <w:rFonts w:ascii="Times New Roman" w:hAnsi="Times New Roman" w:cs="Times New Roman"/>
          <w:color w:val="000000"/>
          <w:sz w:val="20"/>
          <w:szCs w:val="20"/>
        </w:rPr>
        <w:t xml:space="preserve">ease prevalence </w:t>
      </w:r>
      <w:r w:rsidR="00866553" w:rsidRPr="00B860E7">
        <w:rPr>
          <w:rFonts w:ascii="Times New Roman" w:hAnsi="Times New Roman" w:cs="Times New Roman"/>
          <w:color w:val="000000"/>
          <w:sz w:val="20"/>
          <w:szCs w:val="20"/>
        </w:rPr>
        <w:t>must commit themselves. T</w:t>
      </w:r>
      <w:r w:rsidR="00AC1C3A" w:rsidRPr="00B860E7">
        <w:rPr>
          <w:rFonts w:ascii="Times New Roman" w:hAnsi="Times New Roman" w:cs="Times New Roman"/>
          <w:color w:val="000000"/>
          <w:sz w:val="20"/>
          <w:szCs w:val="20"/>
        </w:rPr>
        <w:t>he leaders of affluent re</w:t>
      </w:r>
      <w:r w:rsidRPr="00B860E7">
        <w:rPr>
          <w:rFonts w:ascii="Times New Roman" w:hAnsi="Times New Roman" w:cs="Times New Roman"/>
          <w:color w:val="000000"/>
          <w:sz w:val="20"/>
          <w:szCs w:val="20"/>
        </w:rPr>
        <w:t>gions that ultimately share the same global microbial landscape</w:t>
      </w:r>
      <w:r w:rsidR="00866553" w:rsidRPr="00B860E7">
        <w:rPr>
          <w:rFonts w:ascii="Times New Roman" w:hAnsi="Times New Roman" w:cs="Times New Roman"/>
          <w:color w:val="000000"/>
          <w:sz w:val="20"/>
          <w:szCs w:val="20"/>
        </w:rPr>
        <w:t xml:space="preserve"> should also commit. </w:t>
      </w:r>
    </w:p>
    <w:p w:rsidR="00E02A65" w:rsidRPr="00B860E7" w:rsidRDefault="00E02A65" w:rsidP="00FC096A">
      <w:pPr>
        <w:pStyle w:val="ListParagraph"/>
        <w:autoSpaceDE w:val="0"/>
        <w:autoSpaceDN w:val="0"/>
        <w:adjustRightInd w:val="0"/>
        <w:spacing w:before="275" w:after="273" w:line="276" w:lineRule="atLeast"/>
        <w:ind w:right="153" w:firstLine="60"/>
        <w:jc w:val="both"/>
        <w:rPr>
          <w:rFonts w:ascii="Times New Roman" w:hAnsi="Times New Roman" w:cs="Times New Roman"/>
          <w:color w:val="000000"/>
          <w:sz w:val="20"/>
          <w:szCs w:val="20"/>
        </w:rPr>
      </w:pPr>
    </w:p>
    <w:p w:rsidR="002839BF" w:rsidRPr="00B860E7" w:rsidRDefault="00E02A65" w:rsidP="00914463">
      <w:pPr>
        <w:pStyle w:val="ListParagraph"/>
        <w:numPr>
          <w:ilvl w:val="0"/>
          <w:numId w:val="9"/>
        </w:numPr>
        <w:autoSpaceDE w:val="0"/>
        <w:autoSpaceDN w:val="0"/>
        <w:adjustRightInd w:val="0"/>
        <w:spacing w:before="273" w:after="278" w:line="276" w:lineRule="atLeast"/>
        <w:jc w:val="both"/>
        <w:rPr>
          <w:rFonts w:ascii="Times New Roman" w:hAnsi="Times New Roman" w:cs="Times New Roman"/>
          <w:color w:val="000000"/>
          <w:sz w:val="20"/>
          <w:szCs w:val="20"/>
        </w:rPr>
      </w:pPr>
      <w:r w:rsidRPr="00B860E7">
        <w:rPr>
          <w:rFonts w:ascii="Times New Roman" w:hAnsi="Times New Roman" w:cs="Times New Roman"/>
          <w:b/>
          <w:color w:val="000000"/>
          <w:sz w:val="20"/>
          <w:szCs w:val="20"/>
        </w:rPr>
        <w:t>Intent To Harm</w:t>
      </w:r>
      <w:r w:rsidR="002D7703" w:rsidRPr="00B860E7">
        <w:rPr>
          <w:rFonts w:ascii="Times New Roman" w:hAnsi="Times New Roman" w:cs="Times New Roman"/>
          <w:b/>
          <w:color w:val="000000"/>
          <w:sz w:val="20"/>
          <w:szCs w:val="20"/>
        </w:rPr>
        <w:t>:</w:t>
      </w:r>
      <w:r w:rsidRPr="00B860E7">
        <w:rPr>
          <w:rFonts w:ascii="Times New Roman" w:hAnsi="Times New Roman" w:cs="Times New Roman"/>
          <w:color w:val="000000"/>
          <w:sz w:val="20"/>
          <w:szCs w:val="20"/>
        </w:rPr>
        <w:t xml:space="preserve"> The world today is vulnerable to the threat of deliberate biological attacks that can cause large numbers of deaths and widespread social disruption. The likelihood of such events, in fact, is high, and public health systems and health care providers must be prepared to address them. </w:t>
      </w:r>
    </w:p>
    <w:p w:rsidR="00956186" w:rsidRPr="00B860E7" w:rsidRDefault="00956186" w:rsidP="00F4597A">
      <w:pPr>
        <w:jc w:val="both"/>
        <w:rPr>
          <w:rFonts w:ascii="Times New Roman" w:hAnsi="Times New Roman" w:cs="Times New Roman"/>
          <w:b/>
          <w:color w:val="000000"/>
          <w:u w:val="single"/>
        </w:rPr>
      </w:pPr>
      <w:r w:rsidRPr="00B860E7">
        <w:rPr>
          <w:rFonts w:ascii="Times New Roman" w:hAnsi="Times New Roman" w:cs="Times New Roman"/>
          <w:b/>
          <w:color w:val="000000"/>
          <w:u w:val="single"/>
        </w:rPr>
        <w:t>Economic impact</w:t>
      </w:r>
    </w:p>
    <w:p w:rsidR="0086706A" w:rsidRPr="00B860E7" w:rsidRDefault="0086706A" w:rsidP="0086706A">
      <w:pPr>
        <w:autoSpaceDE w:val="0"/>
        <w:autoSpaceDN w:val="0"/>
        <w:adjustRightInd w:val="0"/>
        <w:spacing w:after="0" w:line="240" w:lineRule="auto"/>
        <w:jc w:val="both"/>
        <w:rPr>
          <w:rFonts w:ascii="Times New Roman" w:hAnsi="Times New Roman" w:cs="Times New Roman"/>
          <w:color w:val="231F20"/>
        </w:rPr>
      </w:pPr>
      <w:r w:rsidRPr="00B860E7">
        <w:rPr>
          <w:rFonts w:ascii="Times New Roman" w:hAnsi="Times New Roman" w:cs="Times New Roman"/>
          <w:color w:val="231F20"/>
        </w:rPr>
        <w:t xml:space="preserve">Globally 350 million DALYs that is lost due to communicable diseases &amp; South-East Asia Region accounts for 89 million. </w:t>
      </w:r>
    </w:p>
    <w:p w:rsidR="0086706A" w:rsidRPr="00B860E7" w:rsidRDefault="0086706A" w:rsidP="0086706A">
      <w:pPr>
        <w:autoSpaceDE w:val="0"/>
        <w:autoSpaceDN w:val="0"/>
        <w:adjustRightInd w:val="0"/>
        <w:spacing w:after="0" w:line="240" w:lineRule="auto"/>
        <w:jc w:val="both"/>
        <w:rPr>
          <w:rFonts w:ascii="Times New Roman" w:hAnsi="Times New Roman" w:cs="Times New Roman"/>
          <w:color w:val="231F20"/>
        </w:rPr>
      </w:pPr>
      <w:r w:rsidRPr="00B860E7">
        <w:rPr>
          <w:rFonts w:ascii="Times New Roman" w:hAnsi="Times New Roman" w:cs="Times New Roman"/>
          <w:color w:val="231F20"/>
        </w:rPr>
        <w:t xml:space="preserve">On an average, 2 to 2.5 million cases of malaria are reported annually with an estimated 27,000 deaths and an annual economic loss of US$ 2 billion. </w:t>
      </w:r>
    </w:p>
    <w:p w:rsidR="0086706A" w:rsidRPr="00B860E7" w:rsidRDefault="0086706A" w:rsidP="0086706A">
      <w:pPr>
        <w:autoSpaceDE w:val="0"/>
        <w:autoSpaceDN w:val="0"/>
        <w:adjustRightInd w:val="0"/>
        <w:spacing w:after="0" w:line="240" w:lineRule="auto"/>
        <w:jc w:val="both"/>
        <w:rPr>
          <w:rFonts w:ascii="Times New Roman" w:hAnsi="Times New Roman" w:cs="Times New Roman"/>
          <w:color w:val="231F20"/>
        </w:rPr>
      </w:pPr>
      <w:r w:rsidRPr="00B860E7">
        <w:rPr>
          <w:rFonts w:ascii="Times New Roman" w:hAnsi="Times New Roman" w:cs="Times New Roman"/>
          <w:color w:val="231F20"/>
        </w:rPr>
        <w:t xml:space="preserve">Tuberculosis continues to be the biggest killer of young adults. Multidrug resistant-TB is at least 100 times more expensive to cure. </w:t>
      </w:r>
    </w:p>
    <w:p w:rsidR="003E0D63" w:rsidRPr="00B860E7" w:rsidRDefault="003E0D63" w:rsidP="003E0D63">
      <w:pPr>
        <w:autoSpaceDE w:val="0"/>
        <w:autoSpaceDN w:val="0"/>
        <w:adjustRightInd w:val="0"/>
        <w:spacing w:after="0" w:line="240" w:lineRule="auto"/>
        <w:jc w:val="both"/>
        <w:rPr>
          <w:rFonts w:ascii="Times New Roman" w:hAnsi="Times New Roman" w:cs="Times New Roman"/>
          <w:color w:val="231F20"/>
        </w:rPr>
      </w:pPr>
      <w:r w:rsidRPr="00B860E7">
        <w:rPr>
          <w:rFonts w:ascii="Times New Roman" w:hAnsi="Times New Roman" w:cs="Times New Roman"/>
          <w:color w:val="231F20"/>
        </w:rPr>
        <w:t xml:space="preserve">The 1994 locally-contained outbreak of plague in India (Surat), estimated to cost US$2 billion. </w:t>
      </w:r>
    </w:p>
    <w:p w:rsidR="00DD6DFB" w:rsidRPr="00B860E7" w:rsidRDefault="00DD6DFB" w:rsidP="00F4597A">
      <w:pPr>
        <w:jc w:val="both"/>
        <w:rPr>
          <w:rFonts w:ascii="Times New Roman" w:hAnsi="Times New Roman" w:cs="Times New Roman"/>
          <w:b/>
          <w:color w:val="000000"/>
        </w:rPr>
      </w:pPr>
    </w:p>
    <w:p w:rsidR="00C115D8" w:rsidRPr="00BC6649" w:rsidRDefault="00C668A1" w:rsidP="00F4597A">
      <w:pPr>
        <w:autoSpaceDE w:val="0"/>
        <w:autoSpaceDN w:val="0"/>
        <w:adjustRightInd w:val="0"/>
        <w:spacing w:after="0" w:line="240" w:lineRule="auto"/>
        <w:jc w:val="both"/>
        <w:rPr>
          <w:rFonts w:ascii="Times New Roman" w:hAnsi="Times New Roman" w:cs="Times New Roman"/>
          <w:color w:val="231F20"/>
          <w:sz w:val="20"/>
          <w:szCs w:val="24"/>
        </w:rPr>
      </w:pPr>
      <w:r>
        <w:rPr>
          <w:rFonts w:ascii="Times New Roman" w:hAnsi="Times New Roman" w:cs="Times New Roman"/>
          <w:noProof/>
          <w:color w:val="231F20"/>
          <w:sz w:val="24"/>
          <w:szCs w:val="24"/>
        </w:rPr>
        <w:pict>
          <v:rect id="_x0000_s1118" style="position:absolute;left:0;text-align:left;margin-left:107.35pt;margin-top:10.55pt;width:12.25pt;height:15.45pt;z-index:251658240" strokecolor="white [3212]"/>
        </w:pict>
      </w:r>
      <w:r w:rsidR="00127FCB" w:rsidRPr="00BC6649">
        <w:rPr>
          <w:rFonts w:ascii="Times New Roman" w:hAnsi="Times New Roman" w:cs="Times New Roman"/>
          <w:color w:val="231F20"/>
          <w:sz w:val="20"/>
          <w:szCs w:val="24"/>
        </w:rPr>
        <w:t>Estimates on the c</w:t>
      </w:r>
      <w:r>
        <w:rPr>
          <w:rFonts w:ascii="Times New Roman" w:hAnsi="Times New Roman" w:cs="Times New Roman"/>
          <w:color w:val="231F20"/>
          <w:sz w:val="20"/>
          <w:szCs w:val="24"/>
        </w:rPr>
        <w:t>ost of the SARS outbreak</w:t>
      </w:r>
      <w:r w:rsidR="00127FCB" w:rsidRPr="00BC6649">
        <w:rPr>
          <w:rFonts w:ascii="Times New Roman" w:hAnsi="Times New Roman" w:cs="Times New Roman"/>
          <w:color w:val="231F20"/>
          <w:sz w:val="20"/>
          <w:szCs w:val="24"/>
        </w:rPr>
        <w:t xml:space="preserve"> range</w:t>
      </w:r>
      <w:r w:rsidR="00B25680" w:rsidRPr="00BC6649">
        <w:rPr>
          <w:rFonts w:ascii="Times New Roman" w:hAnsi="Times New Roman" w:cs="Times New Roman"/>
          <w:color w:val="231F20"/>
          <w:sz w:val="20"/>
          <w:szCs w:val="24"/>
        </w:rPr>
        <w:t xml:space="preserve"> </w:t>
      </w:r>
      <w:r w:rsidR="00127FCB" w:rsidRPr="00BC6649">
        <w:rPr>
          <w:rFonts w:ascii="Times New Roman" w:hAnsi="Times New Roman" w:cs="Times New Roman"/>
          <w:color w:val="231F20"/>
          <w:sz w:val="20"/>
          <w:szCs w:val="24"/>
        </w:rPr>
        <w:t>from US$10 billion to US$30 billion.</w:t>
      </w:r>
    </w:p>
    <w:p w:rsidR="00B25680" w:rsidRDefault="00C115D8" w:rsidP="00F4597A">
      <w:pPr>
        <w:autoSpaceDE w:val="0"/>
        <w:autoSpaceDN w:val="0"/>
        <w:adjustRightInd w:val="0"/>
        <w:spacing w:after="0" w:line="240" w:lineRule="auto"/>
        <w:jc w:val="both"/>
        <w:rPr>
          <w:rFonts w:ascii="Times New Roman" w:hAnsi="Times New Roman" w:cs="Times New Roman"/>
          <w:color w:val="231F20"/>
          <w:sz w:val="24"/>
          <w:szCs w:val="24"/>
        </w:rPr>
      </w:pPr>
      <w:r w:rsidRPr="00C115D8">
        <w:rPr>
          <w:rFonts w:ascii="Times New Roman" w:hAnsi="Times New Roman" w:cs="Times New Roman"/>
          <w:noProof/>
          <w:color w:val="231F20"/>
          <w:sz w:val="24"/>
          <w:szCs w:val="24"/>
        </w:rPr>
        <w:drawing>
          <wp:inline distT="0" distB="0" distL="0" distR="0">
            <wp:extent cx="4593771" cy="2040015"/>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8529" cy="2042128"/>
                    </a:xfrm>
                    <a:prstGeom prst="rect">
                      <a:avLst/>
                    </a:prstGeom>
                    <a:noFill/>
                    <a:ln w="9525">
                      <a:noFill/>
                      <a:miter lim="800000"/>
                      <a:headEnd/>
                      <a:tailEnd/>
                    </a:ln>
                  </pic:spPr>
                </pic:pic>
              </a:graphicData>
            </a:graphic>
          </wp:inline>
        </w:drawing>
      </w:r>
      <w:r w:rsidR="00F4597A" w:rsidRPr="00F4597A">
        <w:rPr>
          <w:rFonts w:ascii="Times New Roman" w:hAnsi="Times New Roman" w:cs="Times New Roman"/>
          <w:color w:val="231F20"/>
          <w:sz w:val="24"/>
          <w:szCs w:val="24"/>
        </w:rPr>
        <w:t xml:space="preserve"> </w:t>
      </w:r>
    </w:p>
    <w:p w:rsidR="001833F6" w:rsidRDefault="001833F6" w:rsidP="00F4597A">
      <w:pPr>
        <w:autoSpaceDE w:val="0"/>
        <w:autoSpaceDN w:val="0"/>
        <w:adjustRightInd w:val="0"/>
        <w:spacing w:after="0" w:line="240" w:lineRule="auto"/>
        <w:jc w:val="both"/>
        <w:rPr>
          <w:rFonts w:ascii="Times New Roman" w:hAnsi="Times New Roman" w:cs="Times New Roman"/>
          <w:color w:val="231F20"/>
          <w:sz w:val="24"/>
          <w:szCs w:val="24"/>
        </w:rPr>
      </w:pPr>
    </w:p>
    <w:p w:rsidR="003E0D63" w:rsidRPr="00B860E7" w:rsidRDefault="003E0D63" w:rsidP="00916093">
      <w:pPr>
        <w:autoSpaceDE w:val="0"/>
        <w:autoSpaceDN w:val="0"/>
        <w:adjustRightInd w:val="0"/>
        <w:spacing w:after="0" w:line="240" w:lineRule="auto"/>
        <w:jc w:val="both"/>
        <w:rPr>
          <w:rFonts w:ascii="Times New Roman" w:hAnsi="Times New Roman" w:cs="Times New Roman"/>
          <w:color w:val="231F20"/>
        </w:rPr>
      </w:pPr>
      <w:r w:rsidRPr="00B860E7">
        <w:rPr>
          <w:rFonts w:ascii="Times New Roman" w:hAnsi="Times New Roman" w:cs="Times New Roman"/>
          <w:color w:val="231F20"/>
        </w:rPr>
        <w:t>T</w:t>
      </w:r>
      <w:r w:rsidR="00127FCB" w:rsidRPr="00B860E7">
        <w:rPr>
          <w:rFonts w:ascii="Times New Roman" w:hAnsi="Times New Roman" w:cs="Times New Roman"/>
          <w:color w:val="231F20"/>
        </w:rPr>
        <w:t>he 1997 avian influenza in Hong Kong which is estimated</w:t>
      </w:r>
      <w:r w:rsidR="00F4597A" w:rsidRPr="00B860E7">
        <w:rPr>
          <w:rFonts w:ascii="Times New Roman" w:hAnsi="Times New Roman" w:cs="Times New Roman"/>
          <w:color w:val="231F20"/>
        </w:rPr>
        <w:t xml:space="preserve"> </w:t>
      </w:r>
      <w:r w:rsidR="00127FCB" w:rsidRPr="00B860E7">
        <w:rPr>
          <w:rFonts w:ascii="Times New Roman" w:hAnsi="Times New Roman" w:cs="Times New Roman"/>
          <w:color w:val="231F20"/>
        </w:rPr>
        <w:t>to have cost hu</w:t>
      </w:r>
      <w:r w:rsidR="00C115D8" w:rsidRPr="00B860E7">
        <w:rPr>
          <w:rFonts w:ascii="Times New Roman" w:hAnsi="Times New Roman" w:cs="Times New Roman"/>
          <w:color w:val="231F20"/>
        </w:rPr>
        <w:t>ndreds of millions of dollars</w:t>
      </w:r>
      <w:r w:rsidR="00127FCB" w:rsidRPr="00B860E7">
        <w:rPr>
          <w:rFonts w:ascii="Times New Roman" w:hAnsi="Times New Roman" w:cs="Times New Roman"/>
          <w:color w:val="231F20"/>
        </w:rPr>
        <w:t xml:space="preserve"> lost</w:t>
      </w:r>
      <w:r w:rsidR="00C115D8" w:rsidRPr="00B860E7">
        <w:rPr>
          <w:rFonts w:ascii="Times New Roman" w:hAnsi="Times New Roman" w:cs="Times New Roman"/>
          <w:color w:val="231F20"/>
        </w:rPr>
        <w:t xml:space="preserve"> </w:t>
      </w:r>
      <w:r w:rsidR="000A2285" w:rsidRPr="00B860E7">
        <w:rPr>
          <w:rFonts w:ascii="Times New Roman" w:hAnsi="Times New Roman" w:cs="Times New Roman"/>
          <w:color w:val="231F20"/>
        </w:rPr>
        <w:t>in poultry</w:t>
      </w:r>
      <w:r w:rsidR="00127FCB" w:rsidRPr="00B860E7">
        <w:rPr>
          <w:rFonts w:ascii="Times New Roman" w:hAnsi="Times New Roman" w:cs="Times New Roman"/>
          <w:color w:val="231F20"/>
        </w:rPr>
        <w:t xml:space="preserve"> production,</w:t>
      </w:r>
      <w:r w:rsidR="00F4597A" w:rsidRPr="00B860E7">
        <w:rPr>
          <w:rFonts w:ascii="Times New Roman" w:hAnsi="Times New Roman" w:cs="Times New Roman"/>
          <w:color w:val="231F20"/>
        </w:rPr>
        <w:t xml:space="preserve"> </w:t>
      </w:r>
      <w:r w:rsidR="00127FCB" w:rsidRPr="00B860E7">
        <w:rPr>
          <w:rFonts w:ascii="Times New Roman" w:hAnsi="Times New Roman" w:cs="Times New Roman"/>
          <w:color w:val="231F20"/>
        </w:rPr>
        <w:t>commerce and tourism.</w:t>
      </w:r>
      <w:r w:rsidR="00B25680" w:rsidRPr="00B860E7">
        <w:rPr>
          <w:rFonts w:ascii="Times New Roman" w:hAnsi="Times New Roman" w:cs="Times New Roman"/>
          <w:color w:val="231F20"/>
        </w:rPr>
        <w:t xml:space="preserve"> </w:t>
      </w:r>
      <w:r w:rsidR="00BC6649" w:rsidRPr="00B860E7">
        <w:rPr>
          <w:rFonts w:ascii="Times New Roman" w:hAnsi="Times New Roman" w:cs="Times New Roman"/>
          <w:color w:val="231F20"/>
        </w:rPr>
        <w:t>It is difficult to measure the social and psychological impact of these outbreaks.</w:t>
      </w:r>
    </w:p>
    <w:p w:rsidR="00916093" w:rsidRPr="00B860E7" w:rsidRDefault="00916093" w:rsidP="00C115D8">
      <w:pPr>
        <w:autoSpaceDE w:val="0"/>
        <w:autoSpaceDN w:val="0"/>
        <w:adjustRightInd w:val="0"/>
        <w:spacing w:after="0" w:line="240" w:lineRule="auto"/>
        <w:jc w:val="both"/>
        <w:rPr>
          <w:rFonts w:ascii="Times New Roman" w:hAnsi="Times New Roman" w:cs="Times New Roman"/>
          <w:color w:val="231F20"/>
        </w:rPr>
      </w:pPr>
    </w:p>
    <w:p w:rsidR="005F753E" w:rsidRPr="00B860E7" w:rsidRDefault="005F753E" w:rsidP="001C28F4">
      <w:pPr>
        <w:rPr>
          <w:rFonts w:ascii="Times New Roman" w:hAnsi="Times New Roman" w:cs="Times New Roman"/>
          <w:b/>
          <w:color w:val="000000"/>
          <w:u w:val="single"/>
        </w:rPr>
      </w:pPr>
      <w:r w:rsidRPr="00B860E7">
        <w:rPr>
          <w:rFonts w:ascii="Times New Roman" w:hAnsi="Times New Roman" w:cs="Times New Roman"/>
          <w:b/>
          <w:color w:val="000000"/>
          <w:u w:val="single"/>
        </w:rPr>
        <w:t>Combating emerging infectious diseases:</w:t>
      </w:r>
    </w:p>
    <w:p w:rsidR="005F753E" w:rsidRPr="00B860E7" w:rsidRDefault="005F753E" w:rsidP="005F753E">
      <w:p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231F20"/>
        </w:rPr>
        <w:t>There are five strategic elements that are needed to combat emerging</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diseases. These include:</w:t>
      </w:r>
    </w:p>
    <w:p w:rsidR="005F753E" w:rsidRPr="00B860E7" w:rsidRDefault="005F753E" w:rsidP="00914463">
      <w:pPr>
        <w:pStyle w:val="ListParagraph"/>
        <w:numPr>
          <w:ilvl w:val="0"/>
          <w:numId w:val="5"/>
        </w:numPr>
        <w:autoSpaceDE w:val="0"/>
        <w:autoSpaceDN w:val="0"/>
        <w:adjustRightInd w:val="0"/>
        <w:spacing w:after="0" w:line="240" w:lineRule="auto"/>
        <w:rPr>
          <w:rFonts w:ascii="Times New Roman" w:hAnsi="Times New Roman" w:cs="Times New Roman"/>
          <w:b/>
          <w:color w:val="231F20"/>
        </w:rPr>
      </w:pPr>
      <w:r w:rsidRPr="00B860E7">
        <w:rPr>
          <w:rFonts w:ascii="Times New Roman" w:hAnsi="Times New Roman" w:cs="Times New Roman"/>
          <w:b/>
          <w:color w:val="231F20"/>
        </w:rPr>
        <w:t>Epidemic preparedness and rapid response</w:t>
      </w:r>
      <w:r w:rsidR="005C0B70" w:rsidRPr="00B860E7">
        <w:rPr>
          <w:rFonts w:ascii="Times New Roman" w:hAnsi="Times New Roman" w:cs="Times New Roman"/>
          <w:b/>
          <w:color w:val="231F20"/>
        </w:rPr>
        <w:t>:</w:t>
      </w:r>
    </w:p>
    <w:p w:rsidR="00160ECD" w:rsidRPr="00B860E7" w:rsidRDefault="005C0B70" w:rsidP="002160DA">
      <w:p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231F20"/>
        </w:rPr>
        <w:t>Surveillance in its simplest form is collection of information for action. A</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disease or an event under surveillance is first picked up by the health care</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system which reports it to the public health authority for interpretation</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and initiating action</w:t>
      </w:r>
      <w:r w:rsidR="00160ECD" w:rsidRPr="00B860E7">
        <w:rPr>
          <w:rFonts w:ascii="Times New Roman" w:hAnsi="Times New Roman" w:cs="Times New Roman"/>
          <w:color w:val="231F20"/>
        </w:rPr>
        <w:t xml:space="preserve"> as shown below in conceptual framework</w:t>
      </w:r>
      <w:r w:rsidRPr="00B860E7">
        <w:rPr>
          <w:rFonts w:ascii="Times New Roman" w:hAnsi="Times New Roman" w:cs="Times New Roman"/>
          <w:color w:val="231F20"/>
        </w:rPr>
        <w:t xml:space="preserve"> for the surveillance and</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response system for emerging infectious diseases.</w:t>
      </w:r>
      <w:r w:rsidR="00160ECD" w:rsidRPr="00B860E7">
        <w:rPr>
          <w:rFonts w:ascii="Times New Roman" w:hAnsi="Times New Roman" w:cs="Times New Roman"/>
          <w:color w:val="231F20"/>
        </w:rPr>
        <w:t xml:space="preserve"> </w:t>
      </w:r>
      <w:r w:rsidR="002160DA" w:rsidRPr="00B860E7">
        <w:rPr>
          <w:rFonts w:ascii="Times New Roman" w:hAnsi="Times New Roman" w:cs="Times New Roman"/>
          <w:color w:val="231F20"/>
        </w:rPr>
        <w:t>However, in many</w:t>
      </w:r>
      <w:r w:rsidR="001C28F4" w:rsidRPr="00B860E7">
        <w:rPr>
          <w:rFonts w:ascii="Times New Roman" w:hAnsi="Times New Roman" w:cs="Times New Roman"/>
          <w:color w:val="231F20"/>
        </w:rPr>
        <w:t xml:space="preserve"> </w:t>
      </w:r>
      <w:r w:rsidR="002160DA" w:rsidRPr="00B860E7">
        <w:rPr>
          <w:rFonts w:ascii="Times New Roman" w:hAnsi="Times New Roman" w:cs="Times New Roman"/>
          <w:color w:val="231F20"/>
        </w:rPr>
        <w:t>developing countries implementation of this framework is hampered by</w:t>
      </w:r>
      <w:r w:rsidR="001C28F4" w:rsidRPr="00B860E7">
        <w:rPr>
          <w:rFonts w:ascii="Times New Roman" w:hAnsi="Times New Roman" w:cs="Times New Roman"/>
          <w:color w:val="231F20"/>
        </w:rPr>
        <w:t xml:space="preserve"> </w:t>
      </w:r>
      <w:r w:rsidR="002160DA" w:rsidRPr="00B860E7">
        <w:rPr>
          <w:rFonts w:ascii="Times New Roman" w:hAnsi="Times New Roman" w:cs="Times New Roman"/>
          <w:color w:val="231F20"/>
        </w:rPr>
        <w:t>several deficiencies</w:t>
      </w:r>
      <w:r w:rsidR="00F05F98" w:rsidRPr="00B860E7">
        <w:rPr>
          <w:rFonts w:ascii="Times New Roman" w:hAnsi="Times New Roman" w:cs="Times New Roman"/>
          <w:color w:val="231F20"/>
        </w:rPr>
        <w:t xml:space="preserve"> like</w:t>
      </w:r>
      <w:r w:rsidR="002160DA" w:rsidRPr="00B860E7">
        <w:rPr>
          <w:rFonts w:ascii="Times New Roman" w:hAnsi="Times New Roman" w:cs="Times New Roman"/>
          <w:color w:val="231F20"/>
        </w:rPr>
        <w:t xml:space="preserve"> </w:t>
      </w:r>
    </w:p>
    <w:p w:rsidR="007A1AF0" w:rsidRPr="00B860E7" w:rsidRDefault="007A1AF0" w:rsidP="00914463">
      <w:pPr>
        <w:pStyle w:val="ListParagraph"/>
        <w:numPr>
          <w:ilvl w:val="0"/>
          <w:numId w:val="4"/>
        </w:numPr>
        <w:autoSpaceDE w:val="0"/>
        <w:autoSpaceDN w:val="0"/>
        <w:adjustRightInd w:val="0"/>
        <w:spacing w:after="0" w:line="240" w:lineRule="auto"/>
        <w:rPr>
          <w:rFonts w:ascii="Times New Roman" w:hAnsi="Times New Roman" w:cs="Times New Roman"/>
          <w:color w:val="000000"/>
        </w:rPr>
      </w:pPr>
      <w:r w:rsidRPr="00B860E7">
        <w:rPr>
          <w:rFonts w:ascii="Times New Roman" w:hAnsi="Times New Roman" w:cs="Times New Roman"/>
          <w:color w:val="231F20"/>
        </w:rPr>
        <w:t>I</w:t>
      </w:r>
      <w:r w:rsidR="002160DA" w:rsidRPr="00B860E7">
        <w:rPr>
          <w:rFonts w:ascii="Times New Roman" w:hAnsi="Times New Roman" w:cs="Times New Roman"/>
          <w:color w:val="231F20"/>
        </w:rPr>
        <w:t>nadequacies in data</w:t>
      </w:r>
      <w:r w:rsidR="001C28F4" w:rsidRPr="00B860E7">
        <w:rPr>
          <w:rFonts w:ascii="Times New Roman" w:hAnsi="Times New Roman" w:cs="Times New Roman"/>
          <w:color w:val="231F20"/>
        </w:rPr>
        <w:t xml:space="preserve"> </w:t>
      </w:r>
      <w:r w:rsidR="002160DA" w:rsidRPr="00B860E7">
        <w:rPr>
          <w:rFonts w:ascii="Times New Roman" w:hAnsi="Times New Roman" w:cs="Times New Roman"/>
          <w:color w:val="231F20"/>
        </w:rPr>
        <w:t xml:space="preserve">collection </w:t>
      </w:r>
    </w:p>
    <w:p w:rsidR="00160ECD" w:rsidRPr="00B860E7" w:rsidRDefault="007A1AF0" w:rsidP="00914463">
      <w:pPr>
        <w:pStyle w:val="ListParagraph"/>
        <w:numPr>
          <w:ilvl w:val="0"/>
          <w:numId w:val="4"/>
        </w:numPr>
        <w:autoSpaceDE w:val="0"/>
        <w:autoSpaceDN w:val="0"/>
        <w:adjustRightInd w:val="0"/>
        <w:spacing w:after="0" w:line="240" w:lineRule="auto"/>
        <w:rPr>
          <w:rFonts w:ascii="Times New Roman" w:hAnsi="Times New Roman" w:cs="Times New Roman"/>
          <w:color w:val="000000"/>
        </w:rPr>
      </w:pPr>
      <w:r w:rsidRPr="00B860E7">
        <w:rPr>
          <w:rFonts w:ascii="Times New Roman" w:hAnsi="Times New Roman" w:cs="Times New Roman"/>
          <w:color w:val="231F20"/>
        </w:rPr>
        <w:t>In</w:t>
      </w:r>
      <w:r w:rsidR="002160DA" w:rsidRPr="00B860E7">
        <w:rPr>
          <w:rFonts w:ascii="Times New Roman" w:hAnsi="Times New Roman" w:cs="Times New Roman"/>
          <w:color w:val="231F20"/>
        </w:rPr>
        <w:t>capa</w:t>
      </w:r>
      <w:r w:rsidRPr="00B860E7">
        <w:rPr>
          <w:rFonts w:ascii="Times New Roman" w:hAnsi="Times New Roman" w:cs="Times New Roman"/>
          <w:color w:val="231F20"/>
        </w:rPr>
        <w:t>bility</w:t>
      </w:r>
      <w:r w:rsidR="002160DA" w:rsidRPr="00B860E7">
        <w:rPr>
          <w:rFonts w:ascii="Times New Roman" w:hAnsi="Times New Roman" w:cs="Times New Roman"/>
          <w:color w:val="231F20"/>
        </w:rPr>
        <w:t xml:space="preserve"> </w:t>
      </w:r>
      <w:r w:rsidRPr="00B860E7">
        <w:rPr>
          <w:rFonts w:ascii="Times New Roman" w:hAnsi="Times New Roman" w:cs="Times New Roman"/>
          <w:color w:val="231F20"/>
        </w:rPr>
        <w:t>of</w:t>
      </w:r>
      <w:r w:rsidR="002160DA" w:rsidRPr="00B860E7">
        <w:rPr>
          <w:rFonts w:ascii="Times New Roman" w:hAnsi="Times New Roman" w:cs="Times New Roman"/>
          <w:color w:val="231F20"/>
        </w:rPr>
        <w:t xml:space="preserve"> analysis </w:t>
      </w:r>
      <w:r w:rsidRPr="00B860E7">
        <w:rPr>
          <w:rFonts w:ascii="Times New Roman" w:hAnsi="Times New Roman" w:cs="Times New Roman"/>
          <w:color w:val="231F20"/>
        </w:rPr>
        <w:t xml:space="preserve">of data </w:t>
      </w:r>
      <w:r w:rsidR="0008728F" w:rsidRPr="00B860E7">
        <w:rPr>
          <w:rFonts w:ascii="Times New Roman" w:hAnsi="Times New Roman" w:cs="Times New Roman"/>
          <w:color w:val="231F20"/>
        </w:rPr>
        <w:t>by health care workers</w:t>
      </w:r>
      <w:r w:rsidR="002160DA" w:rsidRPr="00B860E7">
        <w:rPr>
          <w:rFonts w:ascii="Times New Roman" w:hAnsi="Times New Roman" w:cs="Times New Roman"/>
          <w:color w:val="231F20"/>
        </w:rPr>
        <w:t xml:space="preserve"> </w:t>
      </w:r>
    </w:p>
    <w:p w:rsidR="007A1AF0" w:rsidRPr="00B860E7" w:rsidRDefault="007A1AF0" w:rsidP="00914463">
      <w:pPr>
        <w:pStyle w:val="ListParagraph"/>
        <w:numPr>
          <w:ilvl w:val="0"/>
          <w:numId w:val="4"/>
        </w:numPr>
        <w:autoSpaceDE w:val="0"/>
        <w:autoSpaceDN w:val="0"/>
        <w:adjustRightInd w:val="0"/>
        <w:spacing w:after="0" w:line="240" w:lineRule="auto"/>
        <w:rPr>
          <w:rFonts w:ascii="Times New Roman" w:hAnsi="Times New Roman" w:cs="Times New Roman"/>
          <w:color w:val="000000"/>
        </w:rPr>
      </w:pPr>
      <w:r w:rsidRPr="00B860E7">
        <w:rPr>
          <w:rFonts w:ascii="Times New Roman" w:hAnsi="Times New Roman" w:cs="Times New Roman"/>
          <w:color w:val="231F20"/>
        </w:rPr>
        <w:t>Weak</w:t>
      </w:r>
      <w:r w:rsidR="002160DA" w:rsidRPr="00B860E7">
        <w:rPr>
          <w:rFonts w:ascii="Times New Roman" w:hAnsi="Times New Roman" w:cs="Times New Roman"/>
          <w:color w:val="231F20"/>
        </w:rPr>
        <w:t xml:space="preserve"> feedback</w:t>
      </w:r>
      <w:r w:rsidR="001C28F4" w:rsidRPr="00B860E7">
        <w:rPr>
          <w:rFonts w:ascii="Times New Roman" w:hAnsi="Times New Roman" w:cs="Times New Roman"/>
          <w:color w:val="231F20"/>
        </w:rPr>
        <w:t xml:space="preserve"> </w:t>
      </w:r>
      <w:r w:rsidR="002160DA" w:rsidRPr="00B860E7">
        <w:rPr>
          <w:rFonts w:ascii="Times New Roman" w:hAnsi="Times New Roman" w:cs="Times New Roman"/>
          <w:color w:val="231F20"/>
        </w:rPr>
        <w:t xml:space="preserve">mechanism </w:t>
      </w:r>
    </w:p>
    <w:p w:rsidR="002160DA" w:rsidRPr="00B860E7" w:rsidRDefault="007A1AF0" w:rsidP="00914463">
      <w:pPr>
        <w:pStyle w:val="ListParagraph"/>
        <w:numPr>
          <w:ilvl w:val="0"/>
          <w:numId w:val="4"/>
        </w:numPr>
        <w:autoSpaceDE w:val="0"/>
        <w:autoSpaceDN w:val="0"/>
        <w:adjustRightInd w:val="0"/>
        <w:spacing w:after="0" w:line="240" w:lineRule="auto"/>
        <w:rPr>
          <w:rFonts w:ascii="Times New Roman" w:hAnsi="Times New Roman" w:cs="Times New Roman"/>
          <w:color w:val="000000"/>
        </w:rPr>
      </w:pPr>
      <w:r w:rsidRPr="00B860E7">
        <w:rPr>
          <w:rFonts w:ascii="Times New Roman" w:hAnsi="Times New Roman" w:cs="Times New Roman"/>
          <w:color w:val="231F20"/>
        </w:rPr>
        <w:t>I</w:t>
      </w:r>
      <w:r w:rsidR="002160DA" w:rsidRPr="00B860E7">
        <w:rPr>
          <w:rFonts w:ascii="Times New Roman" w:hAnsi="Times New Roman" w:cs="Times New Roman"/>
          <w:color w:val="231F20"/>
        </w:rPr>
        <w:t>nadequate public health laboratory support system</w:t>
      </w:r>
    </w:p>
    <w:p w:rsidR="007A1AF0" w:rsidRPr="00B860E7" w:rsidRDefault="002160DA" w:rsidP="002160DA">
      <w:p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231F20"/>
        </w:rPr>
        <w:lastRenderedPageBreak/>
        <w:t xml:space="preserve">Implementation of a national plan requires </w:t>
      </w:r>
      <w:r w:rsidR="003E0D63" w:rsidRPr="00B860E7">
        <w:rPr>
          <w:rFonts w:ascii="Times New Roman" w:hAnsi="Times New Roman" w:cs="Times New Roman"/>
          <w:color w:val="231F20"/>
        </w:rPr>
        <w:t>-</w:t>
      </w:r>
    </w:p>
    <w:p w:rsidR="007A1AF0" w:rsidRPr="00B860E7" w:rsidRDefault="007A1AF0" w:rsidP="00914463">
      <w:pPr>
        <w:pStyle w:val="ListParagraph"/>
        <w:numPr>
          <w:ilvl w:val="0"/>
          <w:numId w:val="7"/>
        </w:numPr>
        <w:autoSpaceDE w:val="0"/>
        <w:autoSpaceDN w:val="0"/>
        <w:adjustRightInd w:val="0"/>
        <w:spacing w:after="0" w:line="240" w:lineRule="auto"/>
        <w:rPr>
          <w:rFonts w:ascii="Times New Roman" w:hAnsi="Times New Roman" w:cs="Times New Roman"/>
          <w:color w:val="231F20"/>
          <w:sz w:val="20"/>
          <w:szCs w:val="20"/>
        </w:rPr>
      </w:pPr>
      <w:r w:rsidRPr="00B860E7">
        <w:rPr>
          <w:rFonts w:ascii="Times New Roman" w:hAnsi="Times New Roman" w:cs="Times New Roman"/>
          <w:color w:val="231F20"/>
        </w:rPr>
        <w:t>Strengthening</w:t>
      </w:r>
      <w:r w:rsidR="0008728F" w:rsidRPr="00B860E7">
        <w:rPr>
          <w:rFonts w:ascii="Times New Roman" w:hAnsi="Times New Roman" w:cs="Times New Roman"/>
          <w:color w:val="231F20"/>
        </w:rPr>
        <w:t xml:space="preserve"> of capacity</w:t>
      </w:r>
    </w:p>
    <w:p w:rsidR="007A1AF0" w:rsidRPr="00B860E7" w:rsidRDefault="007A1AF0" w:rsidP="00914463">
      <w:pPr>
        <w:pStyle w:val="ListParagraph"/>
        <w:numPr>
          <w:ilvl w:val="0"/>
          <w:numId w:val="7"/>
        </w:num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231F20"/>
        </w:rPr>
        <w:t xml:space="preserve">Development of infrastructure </w:t>
      </w:r>
      <w:r w:rsidR="002160DA" w:rsidRPr="00B860E7">
        <w:rPr>
          <w:rFonts w:ascii="Times New Roman" w:hAnsi="Times New Roman" w:cs="Times New Roman"/>
          <w:color w:val="231F20"/>
        </w:rPr>
        <w:t xml:space="preserve"> </w:t>
      </w:r>
    </w:p>
    <w:p w:rsidR="007A1AF0" w:rsidRPr="00B860E7" w:rsidRDefault="007A1AF0" w:rsidP="00914463">
      <w:pPr>
        <w:pStyle w:val="ListParagraph"/>
        <w:numPr>
          <w:ilvl w:val="0"/>
          <w:numId w:val="7"/>
        </w:num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231F20"/>
        </w:rPr>
        <w:t>A</w:t>
      </w:r>
      <w:r w:rsidR="002160DA" w:rsidRPr="00B860E7">
        <w:rPr>
          <w:rFonts w:ascii="Times New Roman" w:hAnsi="Times New Roman" w:cs="Times New Roman"/>
          <w:color w:val="231F20"/>
        </w:rPr>
        <w:t>vailability of qualified and trained</w:t>
      </w:r>
      <w:r w:rsidR="001C28F4" w:rsidRPr="00B860E7">
        <w:rPr>
          <w:rFonts w:ascii="Times New Roman" w:hAnsi="Times New Roman" w:cs="Times New Roman"/>
          <w:color w:val="231F20"/>
        </w:rPr>
        <w:t xml:space="preserve"> </w:t>
      </w:r>
      <w:r w:rsidR="002160DA" w:rsidRPr="00B860E7">
        <w:rPr>
          <w:rFonts w:ascii="Times New Roman" w:hAnsi="Times New Roman" w:cs="Times New Roman"/>
          <w:color w:val="231F20"/>
        </w:rPr>
        <w:t xml:space="preserve">human resource </w:t>
      </w:r>
    </w:p>
    <w:p w:rsidR="0008728F" w:rsidRPr="00B860E7" w:rsidRDefault="0008728F" w:rsidP="002160DA">
      <w:pPr>
        <w:autoSpaceDE w:val="0"/>
        <w:autoSpaceDN w:val="0"/>
        <w:adjustRightInd w:val="0"/>
        <w:spacing w:after="0" w:line="240" w:lineRule="auto"/>
        <w:rPr>
          <w:rFonts w:ascii="Times New Roman" w:hAnsi="Times New Roman" w:cs="Times New Roman"/>
          <w:i/>
          <w:color w:val="231F20"/>
        </w:rPr>
      </w:pPr>
      <w:r w:rsidRPr="00B860E7">
        <w:rPr>
          <w:rFonts w:ascii="Times New Roman" w:hAnsi="Times New Roman" w:cs="Times New Roman"/>
          <w:i/>
          <w:color w:val="231F20"/>
        </w:rPr>
        <w:t>O</w:t>
      </w:r>
      <w:r w:rsidR="002160DA" w:rsidRPr="00B860E7">
        <w:rPr>
          <w:rFonts w:ascii="Times New Roman" w:hAnsi="Times New Roman" w:cs="Times New Roman"/>
          <w:i/>
          <w:color w:val="231F20"/>
        </w:rPr>
        <w:t>bjectives</w:t>
      </w:r>
      <w:r w:rsidRPr="00B860E7">
        <w:rPr>
          <w:rFonts w:ascii="Times New Roman" w:hAnsi="Times New Roman" w:cs="Times New Roman"/>
          <w:i/>
          <w:color w:val="231F20"/>
        </w:rPr>
        <w:t>:</w:t>
      </w:r>
    </w:p>
    <w:p w:rsidR="0008728F" w:rsidRPr="00B860E7" w:rsidRDefault="0008728F" w:rsidP="00914463">
      <w:pPr>
        <w:pStyle w:val="ListParagraph"/>
        <w:numPr>
          <w:ilvl w:val="0"/>
          <w:numId w:val="14"/>
        </w:numPr>
        <w:autoSpaceDE w:val="0"/>
        <w:autoSpaceDN w:val="0"/>
        <w:adjustRightInd w:val="0"/>
        <w:spacing w:after="0" w:line="240" w:lineRule="auto"/>
        <w:rPr>
          <w:rFonts w:ascii="Times New Roman" w:hAnsi="Times New Roman" w:cs="Times New Roman"/>
          <w:i/>
          <w:color w:val="000000"/>
        </w:rPr>
      </w:pPr>
      <w:r w:rsidRPr="00B860E7">
        <w:rPr>
          <w:rFonts w:ascii="Times New Roman" w:hAnsi="Times New Roman" w:cs="Times New Roman"/>
          <w:i/>
          <w:color w:val="231F20"/>
        </w:rPr>
        <w:t>S</w:t>
      </w:r>
      <w:r w:rsidR="007A1AF0" w:rsidRPr="00B860E7">
        <w:rPr>
          <w:rFonts w:ascii="Times New Roman" w:hAnsi="Times New Roman" w:cs="Times New Roman"/>
          <w:i/>
          <w:color w:val="231F20"/>
        </w:rPr>
        <w:t>trengthening of routine in</w:t>
      </w:r>
      <w:r w:rsidR="000F4A83" w:rsidRPr="00B860E7">
        <w:rPr>
          <w:rFonts w:ascii="Times New Roman" w:hAnsi="Times New Roman" w:cs="Times New Roman"/>
          <w:i/>
          <w:color w:val="231F20"/>
        </w:rPr>
        <w:t>-</w:t>
      </w:r>
      <w:r w:rsidR="002160DA" w:rsidRPr="00B860E7">
        <w:rPr>
          <w:rFonts w:ascii="Times New Roman" w:hAnsi="Times New Roman" w:cs="Times New Roman"/>
          <w:i/>
          <w:color w:val="231F20"/>
        </w:rPr>
        <w:t>country</w:t>
      </w:r>
      <w:r w:rsidR="001C28F4" w:rsidRPr="00B860E7">
        <w:rPr>
          <w:rFonts w:ascii="Times New Roman" w:hAnsi="Times New Roman" w:cs="Times New Roman"/>
          <w:i/>
          <w:color w:val="231F20"/>
        </w:rPr>
        <w:t xml:space="preserve"> </w:t>
      </w:r>
      <w:r w:rsidR="002160DA" w:rsidRPr="00B860E7">
        <w:rPr>
          <w:rFonts w:ascii="Times New Roman" w:hAnsi="Times New Roman" w:cs="Times New Roman"/>
          <w:i/>
          <w:color w:val="231F20"/>
        </w:rPr>
        <w:t>surveillance for emerging infectious diseases</w:t>
      </w:r>
    </w:p>
    <w:p w:rsidR="0008728F" w:rsidRPr="00B860E7" w:rsidRDefault="0008728F" w:rsidP="00914463">
      <w:pPr>
        <w:pStyle w:val="ListParagraph"/>
        <w:numPr>
          <w:ilvl w:val="0"/>
          <w:numId w:val="14"/>
        </w:numPr>
        <w:autoSpaceDE w:val="0"/>
        <w:autoSpaceDN w:val="0"/>
        <w:adjustRightInd w:val="0"/>
        <w:spacing w:after="0" w:line="240" w:lineRule="auto"/>
        <w:rPr>
          <w:rFonts w:ascii="Times New Roman" w:hAnsi="Times New Roman" w:cs="Times New Roman"/>
          <w:i/>
          <w:color w:val="000000"/>
        </w:rPr>
      </w:pPr>
      <w:r w:rsidRPr="00B860E7">
        <w:rPr>
          <w:rFonts w:ascii="Times New Roman" w:hAnsi="Times New Roman" w:cs="Times New Roman"/>
          <w:i/>
          <w:color w:val="231F20"/>
        </w:rPr>
        <w:t>E</w:t>
      </w:r>
      <w:r w:rsidR="002160DA" w:rsidRPr="00B860E7">
        <w:rPr>
          <w:rFonts w:ascii="Times New Roman" w:hAnsi="Times New Roman" w:cs="Times New Roman"/>
          <w:i/>
          <w:color w:val="231F20"/>
        </w:rPr>
        <w:t>nhance detection of outbreaks</w:t>
      </w:r>
      <w:r w:rsidR="001C28F4" w:rsidRPr="00B860E7">
        <w:rPr>
          <w:rFonts w:ascii="Times New Roman" w:hAnsi="Times New Roman" w:cs="Times New Roman"/>
          <w:i/>
          <w:color w:val="231F20"/>
        </w:rPr>
        <w:t xml:space="preserve"> </w:t>
      </w:r>
      <w:r w:rsidR="002160DA" w:rsidRPr="00B860E7">
        <w:rPr>
          <w:rFonts w:ascii="Times New Roman" w:hAnsi="Times New Roman" w:cs="Times New Roman"/>
          <w:i/>
          <w:color w:val="231F20"/>
        </w:rPr>
        <w:t>by the development of early warning systems</w:t>
      </w:r>
    </w:p>
    <w:p w:rsidR="002160DA" w:rsidRPr="00B860E7" w:rsidRDefault="0008728F" w:rsidP="00914463">
      <w:pPr>
        <w:pStyle w:val="ListParagraph"/>
        <w:numPr>
          <w:ilvl w:val="0"/>
          <w:numId w:val="14"/>
        </w:numPr>
        <w:autoSpaceDE w:val="0"/>
        <w:autoSpaceDN w:val="0"/>
        <w:adjustRightInd w:val="0"/>
        <w:spacing w:after="0" w:line="240" w:lineRule="auto"/>
        <w:rPr>
          <w:rFonts w:ascii="Times New Roman" w:hAnsi="Times New Roman" w:cs="Times New Roman"/>
          <w:i/>
          <w:color w:val="000000"/>
        </w:rPr>
      </w:pPr>
      <w:r w:rsidRPr="00B860E7">
        <w:rPr>
          <w:rFonts w:ascii="Times New Roman" w:hAnsi="Times New Roman" w:cs="Times New Roman"/>
          <w:i/>
          <w:color w:val="231F20"/>
        </w:rPr>
        <w:t>F</w:t>
      </w:r>
      <w:r w:rsidR="002160DA" w:rsidRPr="00B860E7">
        <w:rPr>
          <w:rFonts w:ascii="Times New Roman" w:hAnsi="Times New Roman" w:cs="Times New Roman"/>
          <w:i/>
          <w:color w:val="231F20"/>
        </w:rPr>
        <w:t>orging strong</w:t>
      </w:r>
      <w:r w:rsidR="001C28F4" w:rsidRPr="00B860E7">
        <w:rPr>
          <w:rFonts w:ascii="Times New Roman" w:hAnsi="Times New Roman" w:cs="Times New Roman"/>
          <w:i/>
          <w:color w:val="231F20"/>
        </w:rPr>
        <w:t xml:space="preserve"> </w:t>
      </w:r>
      <w:r w:rsidR="002160DA" w:rsidRPr="00B860E7">
        <w:rPr>
          <w:rFonts w:ascii="Times New Roman" w:hAnsi="Times New Roman" w:cs="Times New Roman"/>
          <w:i/>
          <w:color w:val="231F20"/>
        </w:rPr>
        <w:t>surveillance networks to facilitate flow of information and initiation of</w:t>
      </w:r>
      <w:r w:rsidR="001C28F4" w:rsidRPr="00B860E7">
        <w:rPr>
          <w:rFonts w:ascii="Times New Roman" w:hAnsi="Times New Roman" w:cs="Times New Roman"/>
          <w:i/>
          <w:color w:val="231F20"/>
        </w:rPr>
        <w:t xml:space="preserve"> </w:t>
      </w:r>
      <w:r w:rsidR="002160DA" w:rsidRPr="00B860E7">
        <w:rPr>
          <w:rFonts w:ascii="Times New Roman" w:hAnsi="Times New Roman" w:cs="Times New Roman"/>
          <w:i/>
          <w:color w:val="231F20"/>
        </w:rPr>
        <w:t>appropriate action.</w:t>
      </w:r>
    </w:p>
    <w:p w:rsidR="0008728F" w:rsidRPr="00B860E7" w:rsidRDefault="0008728F" w:rsidP="005C0B70">
      <w:pPr>
        <w:autoSpaceDE w:val="0"/>
        <w:autoSpaceDN w:val="0"/>
        <w:adjustRightInd w:val="0"/>
        <w:spacing w:after="0" w:line="240" w:lineRule="auto"/>
        <w:rPr>
          <w:rFonts w:ascii="Times New Roman" w:hAnsi="Times New Roman" w:cs="Times New Roman"/>
          <w:color w:val="000000"/>
        </w:rPr>
      </w:pPr>
      <w:r w:rsidRPr="00B860E7">
        <w:rPr>
          <w:rFonts w:ascii="Times New Roman" w:hAnsi="Times New Roman" w:cs="Times New Roman"/>
          <w:color w:val="000000"/>
        </w:rPr>
        <w:t>Fig: Conceptual framework for surveillance &amp; response of emerging infectious diseases</w:t>
      </w:r>
    </w:p>
    <w:p w:rsidR="00BD260F" w:rsidRPr="00D44CE5" w:rsidRDefault="00FA7921" w:rsidP="00ED7BEC">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r>
      <w:r>
        <w:rPr>
          <w:rFonts w:ascii="Times New Roman" w:hAnsi="Times New Roman" w:cs="Times New Roman"/>
          <w:color w:val="000000"/>
          <w:sz w:val="18"/>
          <w:szCs w:val="18"/>
        </w:rPr>
        <w:pict>
          <v:group id="_x0000_s1085" editas="canvas" style="width:412.05pt;height:174.85pt;mso-position-horizontal-relative:char;mso-position-vertical-relative:line" coordorigin="2526,1365" coordsize="6339,2691">
            <o:lock v:ext="edit" aspectratio="t"/>
            <v:shape id="_x0000_s1084" type="#_x0000_t75" style="position:absolute;left:2526;top:1365;width:6339;height:2691" o:preferrelative="f">
              <v:fill o:detectmouseclick="t"/>
              <v:path o:extrusionok="t" o:connecttype="none"/>
              <o:lock v:ext="edit" text="t"/>
            </v:shape>
            <v:shape id="_x0000_s1041" type="#_x0000_t202" style="position:absolute;left:3485;top:1365;width:1108;height:532" strokecolor="white [3212]">
              <v:textbox>
                <w:txbxContent>
                  <w:p w:rsidR="004B3607" w:rsidRDefault="004B3607">
                    <w:r>
                      <w:t>Health care system</w:t>
                    </w:r>
                  </w:p>
                </w:txbxContent>
              </v:textbox>
            </v:shape>
            <v:shape id="_x0000_s1042" type="#_x0000_t202" style="position:absolute;left:6146;top:1365;width:1414;height:533" strokecolor="white [3212]">
              <v:textbox>
                <w:txbxContent>
                  <w:p w:rsidR="004B3607" w:rsidRDefault="004B3607">
                    <w:r>
                      <w:t>Public health laboratory</w:t>
                    </w:r>
                  </w:p>
                </w:txbxContent>
              </v:textbox>
            </v:shape>
            <v:shape id="_x0000_s1034" type="#_x0000_t202" style="position:absolute;left:3485;top:1898;width:1108;height:1683">
              <v:textbox>
                <w:txbxContent>
                  <w:p w:rsidR="004B3607" w:rsidRDefault="004B3607">
                    <w:r>
                      <w:t>Event</w:t>
                    </w:r>
                  </w:p>
                  <w:p w:rsidR="004B3607" w:rsidRDefault="004B3607"/>
                  <w:p w:rsidR="004B3607" w:rsidRDefault="004B3607"/>
                  <w:p w:rsidR="004B3607" w:rsidRDefault="004B3607">
                    <w:r>
                      <w:t>Intervention</w:t>
                    </w:r>
                  </w:p>
                </w:txbxContent>
              </v:textbox>
            </v:shape>
            <v:shapetype id="_x0000_t32" coordsize="21600,21600" o:spt="32" o:oned="t" path="m,l21600,21600e" filled="f">
              <v:path arrowok="t" fillok="f" o:connecttype="none"/>
              <o:lock v:ext="edit" shapetype="t"/>
            </v:shapetype>
            <v:shape id="_x0000_s1036" type="#_x0000_t32" style="position:absolute;left:3901;top:2291;width:1;height:770;flip:y" o:connectortype="straight">
              <v:stroke endarrow="block"/>
            </v:shape>
            <v:shape id="_x0000_s1038" type="#_x0000_t32" style="position:absolute;left:4593;top:2082;width:1553;height:1" o:connectortype="straight">
              <v:stroke endarrow="block"/>
            </v:shape>
            <v:shape id="_x0000_s1043" type="#_x0000_t202" style="position:absolute;left:4801;top:1578;width:1107;height:425" strokecolor="white [3212]">
              <v:textbox>
                <w:txbxContent>
                  <w:p w:rsidR="004B3607" w:rsidRDefault="004B3607">
                    <w:r>
                      <w:t>Reporting</w:t>
                    </w:r>
                  </w:p>
                </w:txbxContent>
              </v:textbox>
            </v:shape>
            <v:shape id="_x0000_s1035" type="#_x0000_t202" style="position:absolute;left:6147;top:1898;width:1108;height:1622">
              <v:textbox>
                <w:txbxContent>
                  <w:p w:rsidR="004B3607" w:rsidRDefault="00633DCF">
                    <w:r>
                      <w:t xml:space="preserve">        </w:t>
                    </w:r>
                    <w:r w:rsidR="004B3607">
                      <w:t>Data</w:t>
                    </w:r>
                  </w:p>
                  <w:p w:rsidR="004B3607" w:rsidRDefault="004B3607"/>
                  <w:p w:rsidR="004B3607" w:rsidRDefault="004B3607"/>
                  <w:p w:rsidR="004B3607" w:rsidRDefault="00633DCF">
                    <w:r>
                      <w:t xml:space="preserve"> </w:t>
                    </w:r>
                    <w:r w:rsidR="004B3607">
                      <w:t>Information</w:t>
                    </w:r>
                  </w:p>
                </w:txbxContent>
              </v:textbox>
            </v:shape>
            <v:shape id="_x0000_s1045" type="#_x0000_t202" style="position:absolute;left:7333;top:2291;width:1236;height:564" strokecolor="white [3212]">
              <v:textbox>
                <w:txbxContent>
                  <w:p w:rsidR="004B3607" w:rsidRDefault="004B3607">
                    <w:r>
                      <w:t>Analysis &amp; Interpretation</w:t>
                    </w:r>
                  </w:p>
                </w:txbxContent>
              </v:textbox>
            </v:shape>
            <v:shape id="_x0000_s1037" type="#_x0000_t32" style="position:absolute;left:6597;top:2353;width:3;height:771" o:connectortype="straight">
              <v:stroke endarrow="block"/>
            </v:shape>
            <v:shape id="_x0000_s1044" type="#_x0000_t202" style="position:absolute;left:4801;top:3334;width:1266;height:722" strokecolor="white [3212]">
              <v:textbox>
                <w:txbxContent>
                  <w:p w:rsidR="004B3607" w:rsidRDefault="004B3607" w:rsidP="00BD260F">
                    <w:pPr>
                      <w:spacing w:line="240" w:lineRule="auto"/>
                    </w:pPr>
                    <w:r>
                      <w:t>Decision</w:t>
                    </w:r>
                  </w:p>
                  <w:p w:rsidR="004B3607" w:rsidRDefault="004B3607" w:rsidP="00BD260F">
                    <w:pPr>
                      <w:spacing w:line="240" w:lineRule="auto"/>
                    </w:pPr>
                    <w:r>
                      <w:t>(Feedback)</w:t>
                    </w:r>
                  </w:p>
                </w:txbxContent>
              </v:textbox>
            </v:shape>
            <v:shape id="_x0000_s1039" type="#_x0000_t32" style="position:absolute;left:4594;top:3248;width:1553;height:2;flip:x" o:connectortype="straight">
              <v:stroke endarrow="block"/>
            </v:shape>
            <w10:wrap type="none"/>
            <w10:anchorlock/>
          </v:group>
        </w:pict>
      </w:r>
    </w:p>
    <w:p w:rsidR="00916093" w:rsidRPr="00B860E7" w:rsidRDefault="005F753E" w:rsidP="00914463">
      <w:pPr>
        <w:pStyle w:val="ListParagraph"/>
        <w:numPr>
          <w:ilvl w:val="0"/>
          <w:numId w:val="5"/>
        </w:numPr>
        <w:autoSpaceDE w:val="0"/>
        <w:autoSpaceDN w:val="0"/>
        <w:adjustRightInd w:val="0"/>
        <w:spacing w:after="0" w:line="240" w:lineRule="auto"/>
        <w:jc w:val="both"/>
        <w:rPr>
          <w:rFonts w:ascii="Times New Roman" w:hAnsi="Times New Roman" w:cs="Times New Roman"/>
          <w:b/>
          <w:color w:val="231F20"/>
        </w:rPr>
      </w:pPr>
      <w:r w:rsidRPr="00B860E7">
        <w:rPr>
          <w:rFonts w:ascii="Times New Roman" w:hAnsi="Times New Roman" w:cs="Times New Roman"/>
          <w:b/>
          <w:color w:val="231F20"/>
        </w:rPr>
        <w:t>Public health infrastructure</w:t>
      </w:r>
      <w:r w:rsidR="009F69BB" w:rsidRPr="00B860E7">
        <w:rPr>
          <w:rFonts w:ascii="Times New Roman" w:hAnsi="Times New Roman" w:cs="Times New Roman"/>
          <w:b/>
          <w:color w:val="231F20"/>
        </w:rPr>
        <w:t>:</w:t>
      </w:r>
    </w:p>
    <w:p w:rsidR="002160DA" w:rsidRPr="00B860E7" w:rsidRDefault="002160DA" w:rsidP="00916093">
      <w:pPr>
        <w:pStyle w:val="ListParagraph"/>
        <w:autoSpaceDE w:val="0"/>
        <w:autoSpaceDN w:val="0"/>
        <w:adjustRightInd w:val="0"/>
        <w:spacing w:after="0" w:line="240" w:lineRule="auto"/>
        <w:ind w:left="630"/>
        <w:jc w:val="both"/>
        <w:rPr>
          <w:rFonts w:ascii="Times New Roman" w:hAnsi="Times New Roman" w:cs="Times New Roman"/>
          <w:b/>
          <w:color w:val="231F20"/>
        </w:rPr>
      </w:pPr>
      <w:r w:rsidRPr="00B860E7">
        <w:rPr>
          <w:rFonts w:ascii="Times New Roman" w:hAnsi="Times New Roman" w:cs="Times New Roman"/>
          <w:color w:val="231F20"/>
        </w:rPr>
        <w:t>Public health infrastructure is the backbone of any efficient public health</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activity. It consists of people who work in the field of public health,</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epidemiology, entomology, environmental hygiene, infection control,</w:t>
      </w:r>
      <w:r w:rsidR="003E32C6" w:rsidRPr="00B860E7">
        <w:rPr>
          <w:rFonts w:ascii="Times New Roman" w:hAnsi="Times New Roman" w:cs="Times New Roman"/>
          <w:color w:val="231F20"/>
        </w:rPr>
        <w:t xml:space="preserve"> </w:t>
      </w:r>
      <w:r w:rsidRPr="00B860E7">
        <w:rPr>
          <w:rFonts w:ascii="Times New Roman" w:hAnsi="Times New Roman" w:cs="Times New Roman"/>
          <w:color w:val="231F20"/>
        </w:rPr>
        <w:t>laboratories and information and communi</w:t>
      </w:r>
      <w:r w:rsidR="003E32C6" w:rsidRPr="00B860E7">
        <w:rPr>
          <w:rFonts w:ascii="Times New Roman" w:hAnsi="Times New Roman" w:cs="Times New Roman"/>
          <w:color w:val="231F20"/>
        </w:rPr>
        <w:t>cation specialists at district</w:t>
      </w:r>
      <w:r w:rsidRPr="00B860E7">
        <w:rPr>
          <w:rFonts w:ascii="Times New Roman" w:hAnsi="Times New Roman" w:cs="Times New Roman"/>
          <w:color w:val="231F20"/>
        </w:rPr>
        <w:t>,</w:t>
      </w:r>
      <w:r w:rsidR="001C28F4" w:rsidRPr="00B860E7">
        <w:rPr>
          <w:rFonts w:ascii="Times New Roman" w:hAnsi="Times New Roman" w:cs="Times New Roman"/>
          <w:color w:val="231F20"/>
        </w:rPr>
        <w:t xml:space="preserve"> </w:t>
      </w:r>
      <w:r w:rsidRPr="00B860E7">
        <w:rPr>
          <w:rFonts w:ascii="Times New Roman" w:hAnsi="Times New Roman" w:cs="Times New Roman"/>
          <w:color w:val="231F20"/>
        </w:rPr>
        <w:t>state and national levels</w:t>
      </w:r>
      <w:r w:rsidR="007A3481" w:rsidRPr="00B860E7">
        <w:rPr>
          <w:rFonts w:ascii="Times New Roman" w:hAnsi="Times New Roman" w:cs="Times New Roman"/>
          <w:color w:val="231F20"/>
        </w:rPr>
        <w:t>.</w:t>
      </w:r>
    </w:p>
    <w:p w:rsidR="001C28F4" w:rsidRPr="00D44CE5" w:rsidRDefault="001C28F4" w:rsidP="002160DA">
      <w:pPr>
        <w:autoSpaceDE w:val="0"/>
        <w:autoSpaceDN w:val="0"/>
        <w:adjustRightInd w:val="0"/>
        <w:spacing w:after="0" w:line="240" w:lineRule="auto"/>
        <w:rPr>
          <w:rFonts w:ascii="Times New Roman" w:hAnsi="Times New Roman" w:cs="Times New Roman"/>
          <w:color w:val="000000"/>
          <w:sz w:val="18"/>
          <w:szCs w:val="18"/>
        </w:rPr>
      </w:pPr>
    </w:p>
    <w:p w:rsidR="007A3481" w:rsidRPr="00D44CE5" w:rsidRDefault="007A3481" w:rsidP="005F753E">
      <w:pPr>
        <w:autoSpaceDE w:val="0"/>
        <w:autoSpaceDN w:val="0"/>
        <w:adjustRightInd w:val="0"/>
        <w:spacing w:after="0" w:line="240" w:lineRule="auto"/>
        <w:rPr>
          <w:rFonts w:ascii="Times New Roman" w:hAnsi="Times New Roman" w:cs="Times New Roman"/>
          <w:color w:val="231F20"/>
          <w:sz w:val="18"/>
          <w:szCs w:val="18"/>
        </w:rPr>
      </w:pPr>
      <w:r w:rsidRPr="00D44CE5">
        <w:rPr>
          <w:rFonts w:ascii="Times New Roman" w:hAnsi="Times New Roman" w:cs="Times New Roman"/>
          <w:noProof/>
          <w:color w:val="231F20"/>
          <w:sz w:val="18"/>
          <w:szCs w:val="18"/>
        </w:rPr>
        <w:t>Fig: Public health infrastructure</w:t>
      </w:r>
      <w:r w:rsidRPr="00D44CE5">
        <w:rPr>
          <w:rFonts w:ascii="Times New Roman" w:hAnsi="Times New Roman" w:cs="Times New Roman"/>
          <w:noProof/>
          <w:color w:val="231F20"/>
          <w:sz w:val="18"/>
          <w:szCs w:val="18"/>
        </w:rPr>
        <w:drawing>
          <wp:inline distT="0" distB="0" distL="0" distR="0">
            <wp:extent cx="4280989" cy="2530929"/>
            <wp:effectExtent l="19050" t="0" r="5261"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grayscl/>
                    </a:blip>
                    <a:srcRect/>
                    <a:stretch>
                      <a:fillRect/>
                    </a:stretch>
                  </pic:blipFill>
                  <pic:spPr bwMode="auto">
                    <a:xfrm>
                      <a:off x="0" y="0"/>
                      <a:ext cx="4289544" cy="2535987"/>
                    </a:xfrm>
                    <a:prstGeom prst="rect">
                      <a:avLst/>
                    </a:prstGeom>
                    <a:noFill/>
                    <a:ln w="9525">
                      <a:noFill/>
                      <a:miter lim="800000"/>
                      <a:headEnd/>
                      <a:tailEnd/>
                    </a:ln>
                  </pic:spPr>
                </pic:pic>
              </a:graphicData>
            </a:graphic>
          </wp:inline>
        </w:drawing>
      </w:r>
    </w:p>
    <w:p w:rsidR="007A3481" w:rsidRPr="00D44CE5" w:rsidRDefault="007A3481" w:rsidP="005F753E">
      <w:pPr>
        <w:autoSpaceDE w:val="0"/>
        <w:autoSpaceDN w:val="0"/>
        <w:adjustRightInd w:val="0"/>
        <w:spacing w:after="0" w:line="240" w:lineRule="auto"/>
        <w:rPr>
          <w:rFonts w:ascii="Times New Roman" w:hAnsi="Times New Roman" w:cs="Times New Roman"/>
          <w:color w:val="231F20"/>
          <w:sz w:val="18"/>
          <w:szCs w:val="18"/>
        </w:rPr>
      </w:pPr>
    </w:p>
    <w:p w:rsidR="002160DA" w:rsidRPr="00B860E7" w:rsidRDefault="002160DA" w:rsidP="00916093">
      <w:pPr>
        <w:jc w:val="both"/>
        <w:rPr>
          <w:rFonts w:ascii="Times New Roman" w:hAnsi="Times New Roman" w:cs="Times New Roman"/>
          <w:color w:val="000000"/>
          <w:sz w:val="20"/>
          <w:szCs w:val="20"/>
        </w:rPr>
      </w:pPr>
      <w:r w:rsidRPr="00B860E7">
        <w:rPr>
          <w:rFonts w:ascii="Times New Roman" w:hAnsi="Times New Roman" w:cs="Times New Roman"/>
          <w:sz w:val="20"/>
          <w:szCs w:val="20"/>
        </w:rPr>
        <w:t>The institutions, human resource, equipment and technologies as well</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as quality assurance of the activities should be developed and strengthened</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in such a way that all contribute efficiently to achieve the objectives of</w:t>
      </w:r>
      <w:r w:rsidR="00916093" w:rsidRPr="00B860E7">
        <w:rPr>
          <w:rFonts w:ascii="Times New Roman" w:hAnsi="Times New Roman" w:cs="Times New Roman"/>
          <w:sz w:val="20"/>
          <w:szCs w:val="20"/>
        </w:rPr>
        <w:t xml:space="preserve"> </w:t>
      </w:r>
      <w:r w:rsidR="00F9548E" w:rsidRPr="00B860E7">
        <w:rPr>
          <w:rFonts w:ascii="Times New Roman" w:hAnsi="Times New Roman" w:cs="Times New Roman"/>
          <w:sz w:val="20"/>
          <w:szCs w:val="20"/>
        </w:rPr>
        <w:t>combating</w:t>
      </w:r>
      <w:r w:rsidRPr="00B860E7">
        <w:rPr>
          <w:rFonts w:ascii="Times New Roman" w:hAnsi="Times New Roman" w:cs="Times New Roman"/>
          <w:sz w:val="20"/>
          <w:szCs w:val="20"/>
        </w:rPr>
        <w:t xml:space="preserve"> emerging infectious diseases. These include public health</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 xml:space="preserve">laboratories for identification and molecular </w:t>
      </w:r>
      <w:r w:rsidRPr="00B860E7">
        <w:rPr>
          <w:rFonts w:ascii="Times New Roman" w:hAnsi="Times New Roman" w:cs="Times New Roman"/>
          <w:sz w:val="20"/>
          <w:szCs w:val="20"/>
        </w:rPr>
        <w:lastRenderedPageBreak/>
        <w:t>characterization of causative</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agents, development, appropriate use, and availability of diagnostic tests</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and reagents; cooperation from informed communities, use of modern</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communication and information technology.</w:t>
      </w:r>
    </w:p>
    <w:p w:rsidR="001C28F4" w:rsidRPr="00B860E7" w:rsidRDefault="002160DA" w:rsidP="00916093">
      <w:pPr>
        <w:jc w:val="both"/>
        <w:rPr>
          <w:rFonts w:ascii="Times New Roman" w:hAnsi="Times New Roman" w:cs="Times New Roman"/>
          <w:sz w:val="20"/>
          <w:szCs w:val="20"/>
        </w:rPr>
      </w:pPr>
      <w:r w:rsidRPr="00B860E7">
        <w:rPr>
          <w:rFonts w:ascii="Times New Roman" w:hAnsi="Times New Roman" w:cs="Times New Roman"/>
          <w:b/>
          <w:sz w:val="20"/>
          <w:szCs w:val="20"/>
        </w:rPr>
        <w:t>Multisectoral involvement</w:t>
      </w:r>
      <w:r w:rsidR="00BE00E4" w:rsidRPr="00B860E7">
        <w:rPr>
          <w:rFonts w:ascii="Times New Roman" w:hAnsi="Times New Roman" w:cs="Times New Roman"/>
          <w:sz w:val="20"/>
          <w:szCs w:val="20"/>
        </w:rPr>
        <w:t xml:space="preserve"> is</w:t>
      </w:r>
      <w:r w:rsidR="00BE00E4" w:rsidRPr="00B860E7">
        <w:rPr>
          <w:rFonts w:ascii="Times New Roman" w:hAnsi="Times New Roman" w:cs="Times New Roman"/>
          <w:i/>
          <w:iCs/>
          <w:color w:val="00939F"/>
          <w:sz w:val="20"/>
          <w:szCs w:val="20"/>
        </w:rPr>
        <w:t xml:space="preserve"> </w:t>
      </w:r>
      <w:r w:rsidRPr="00B860E7">
        <w:rPr>
          <w:rFonts w:ascii="Times New Roman" w:hAnsi="Times New Roman" w:cs="Times New Roman"/>
          <w:sz w:val="20"/>
          <w:szCs w:val="20"/>
        </w:rPr>
        <w:t>need</w:t>
      </w:r>
      <w:r w:rsidR="00BE00E4" w:rsidRPr="00B860E7">
        <w:rPr>
          <w:rFonts w:ascii="Times New Roman" w:hAnsi="Times New Roman" w:cs="Times New Roman"/>
          <w:sz w:val="20"/>
          <w:szCs w:val="20"/>
        </w:rPr>
        <w:t>ed</w:t>
      </w:r>
      <w:r w:rsidRPr="00B860E7">
        <w:rPr>
          <w:rFonts w:ascii="Times New Roman" w:hAnsi="Times New Roman" w:cs="Times New Roman"/>
          <w:sz w:val="20"/>
          <w:szCs w:val="20"/>
        </w:rPr>
        <w:t xml:space="preserve"> for </w:t>
      </w:r>
      <w:r w:rsidR="00BE00E4" w:rsidRPr="00B860E7">
        <w:rPr>
          <w:rFonts w:ascii="Times New Roman" w:hAnsi="Times New Roman" w:cs="Times New Roman"/>
          <w:sz w:val="20"/>
          <w:szCs w:val="20"/>
        </w:rPr>
        <w:t>effective</w:t>
      </w:r>
      <w:r w:rsidRPr="00B860E7">
        <w:rPr>
          <w:rFonts w:ascii="Times New Roman" w:hAnsi="Times New Roman" w:cs="Times New Roman"/>
          <w:sz w:val="20"/>
          <w:szCs w:val="20"/>
        </w:rPr>
        <w:t xml:space="preserve"> control</w:t>
      </w:r>
      <w:r w:rsidR="001C28F4" w:rsidRPr="00B860E7">
        <w:rPr>
          <w:rFonts w:ascii="Times New Roman" w:hAnsi="Times New Roman" w:cs="Times New Roman"/>
          <w:sz w:val="20"/>
          <w:szCs w:val="20"/>
        </w:rPr>
        <w:t xml:space="preserve"> </w:t>
      </w:r>
      <w:r w:rsidR="00BE00E4" w:rsidRPr="00B860E7">
        <w:rPr>
          <w:rFonts w:ascii="Times New Roman" w:hAnsi="Times New Roman" w:cs="Times New Roman"/>
          <w:sz w:val="20"/>
          <w:szCs w:val="20"/>
        </w:rPr>
        <w:t xml:space="preserve">of </w:t>
      </w:r>
      <w:r w:rsidRPr="00B860E7">
        <w:rPr>
          <w:rFonts w:ascii="Times New Roman" w:hAnsi="Times New Roman" w:cs="Times New Roman"/>
          <w:sz w:val="20"/>
          <w:szCs w:val="20"/>
        </w:rPr>
        <w:t>infectious diseases</w:t>
      </w:r>
      <w:r w:rsidR="00BE00E4" w:rsidRPr="00B860E7">
        <w:rPr>
          <w:rFonts w:ascii="Times New Roman" w:hAnsi="Times New Roman" w:cs="Times New Roman"/>
          <w:sz w:val="20"/>
          <w:szCs w:val="20"/>
        </w:rPr>
        <w:t xml:space="preserve"> like n</w:t>
      </w:r>
      <w:r w:rsidRPr="00B860E7">
        <w:rPr>
          <w:rFonts w:ascii="Times New Roman" w:hAnsi="Times New Roman" w:cs="Times New Roman"/>
          <w:sz w:val="20"/>
          <w:szCs w:val="20"/>
        </w:rPr>
        <w:t xml:space="preserve">ational authorities in different sectors </w:t>
      </w:r>
      <w:r w:rsidR="00BE00E4" w:rsidRPr="00B860E7">
        <w:rPr>
          <w:rFonts w:ascii="Times New Roman" w:hAnsi="Times New Roman" w:cs="Times New Roman"/>
          <w:sz w:val="20"/>
          <w:szCs w:val="20"/>
        </w:rPr>
        <w:t>namely</w:t>
      </w:r>
      <w:r w:rsidRPr="00B860E7">
        <w:rPr>
          <w:rFonts w:ascii="Times New Roman" w:hAnsi="Times New Roman" w:cs="Times New Roman"/>
          <w:sz w:val="20"/>
          <w:szCs w:val="20"/>
        </w:rPr>
        <w:t xml:space="preserve"> private</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sector, academic institutes, the mass media, NGOs and various international</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developmental partners. An enhanced public and private mix is needed to</w:t>
      </w:r>
      <w:r w:rsidR="00F9548E" w:rsidRPr="00B860E7">
        <w:rPr>
          <w:rFonts w:ascii="Times New Roman" w:hAnsi="Times New Roman" w:cs="Times New Roman"/>
          <w:sz w:val="20"/>
          <w:szCs w:val="20"/>
        </w:rPr>
        <w:t xml:space="preserve"> </w:t>
      </w:r>
      <w:r w:rsidRPr="00B860E7">
        <w:rPr>
          <w:rFonts w:ascii="Times New Roman" w:hAnsi="Times New Roman" w:cs="Times New Roman"/>
          <w:sz w:val="20"/>
          <w:szCs w:val="20"/>
        </w:rPr>
        <w:t>provide services to manage emerging infectious diseases.</w:t>
      </w:r>
      <w:r w:rsidR="001C28F4" w:rsidRPr="00B860E7">
        <w:rPr>
          <w:rFonts w:ascii="Times New Roman" w:hAnsi="Times New Roman" w:cs="Times New Roman"/>
          <w:sz w:val="20"/>
          <w:szCs w:val="20"/>
        </w:rPr>
        <w:t xml:space="preserve"> </w:t>
      </w:r>
    </w:p>
    <w:p w:rsidR="007A3481" w:rsidRPr="00B860E7" w:rsidRDefault="002160DA" w:rsidP="007A3481">
      <w:pPr>
        <w:jc w:val="both"/>
        <w:rPr>
          <w:rFonts w:ascii="Times New Roman" w:hAnsi="Times New Roman" w:cs="Times New Roman"/>
          <w:sz w:val="20"/>
          <w:szCs w:val="20"/>
        </w:rPr>
      </w:pPr>
      <w:r w:rsidRPr="00B860E7">
        <w:rPr>
          <w:rFonts w:ascii="Times New Roman" w:hAnsi="Times New Roman" w:cs="Times New Roman"/>
          <w:b/>
          <w:sz w:val="20"/>
          <w:szCs w:val="20"/>
        </w:rPr>
        <w:t>Human resource</w:t>
      </w:r>
      <w:r w:rsidRPr="00B860E7">
        <w:rPr>
          <w:rFonts w:ascii="Times New Roman" w:hAnsi="Times New Roman" w:cs="Times New Roman"/>
          <w:sz w:val="20"/>
          <w:szCs w:val="20"/>
        </w:rPr>
        <w:t>-</w:t>
      </w:r>
      <w:r w:rsidR="00ED7BEC" w:rsidRPr="00B860E7">
        <w:rPr>
          <w:rFonts w:ascii="Times New Roman" w:hAnsi="Times New Roman" w:cs="Times New Roman"/>
          <w:sz w:val="20"/>
          <w:szCs w:val="20"/>
        </w:rPr>
        <w:t xml:space="preserve"> </w:t>
      </w:r>
      <w:r w:rsidR="00BE00E4" w:rsidRPr="00B860E7">
        <w:rPr>
          <w:rFonts w:ascii="Times New Roman" w:hAnsi="Times New Roman" w:cs="Times New Roman"/>
          <w:sz w:val="20"/>
          <w:szCs w:val="20"/>
        </w:rPr>
        <w:t>There is a</w:t>
      </w:r>
      <w:r w:rsidR="00BE00E4" w:rsidRPr="00B860E7">
        <w:rPr>
          <w:rFonts w:ascii="Times New Roman" w:hAnsi="Times New Roman" w:cs="Times New Roman"/>
          <w:i/>
          <w:iCs/>
          <w:color w:val="00939F"/>
          <w:sz w:val="20"/>
          <w:szCs w:val="20"/>
        </w:rPr>
        <w:t xml:space="preserve"> </w:t>
      </w:r>
      <w:r w:rsidRPr="00B860E7">
        <w:rPr>
          <w:rFonts w:ascii="Times New Roman" w:hAnsi="Times New Roman" w:cs="Times New Roman"/>
          <w:sz w:val="20"/>
          <w:szCs w:val="20"/>
        </w:rPr>
        <w:t>major shortage of qualified and trained public health staff.</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Each country</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must ensure an adequate number of qualified, competent and trained</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 xml:space="preserve">professionals </w:t>
      </w:r>
      <w:r w:rsidR="004D13EF" w:rsidRPr="00B860E7">
        <w:rPr>
          <w:rFonts w:ascii="Times New Roman" w:hAnsi="Times New Roman" w:cs="Times New Roman"/>
          <w:sz w:val="20"/>
          <w:szCs w:val="20"/>
        </w:rPr>
        <w:t>of</w:t>
      </w:r>
      <w:r w:rsidR="00621CE4" w:rsidRPr="00B860E7">
        <w:rPr>
          <w:rFonts w:ascii="Times New Roman" w:hAnsi="Times New Roman" w:cs="Times New Roman"/>
          <w:sz w:val="20"/>
          <w:szCs w:val="20"/>
        </w:rPr>
        <w:t xml:space="preserve"> </w:t>
      </w:r>
      <w:r w:rsidR="004D13EF" w:rsidRPr="00B860E7">
        <w:rPr>
          <w:rFonts w:ascii="Times New Roman" w:hAnsi="Times New Roman" w:cs="Times New Roman"/>
          <w:sz w:val="20"/>
          <w:szCs w:val="20"/>
        </w:rPr>
        <w:t xml:space="preserve">different </w:t>
      </w:r>
      <w:r w:rsidR="00621CE4" w:rsidRPr="00B860E7">
        <w:rPr>
          <w:rFonts w:ascii="Times New Roman" w:hAnsi="Times New Roman" w:cs="Times New Roman"/>
          <w:sz w:val="20"/>
          <w:szCs w:val="20"/>
        </w:rPr>
        <w:t>field</w:t>
      </w:r>
      <w:r w:rsidR="004D13EF" w:rsidRPr="00B860E7">
        <w:rPr>
          <w:rFonts w:ascii="Times New Roman" w:hAnsi="Times New Roman" w:cs="Times New Roman"/>
          <w:sz w:val="20"/>
          <w:szCs w:val="20"/>
        </w:rPr>
        <w:t>s like</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epidemiology, entomology,</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public health laboratories, information technology and communication.</w:t>
      </w:r>
      <w:r w:rsidR="00916093"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Accurate and timely laboratory analysis is critical for identifying, tracking</w:t>
      </w:r>
      <w:r w:rsidR="001C28F4" w:rsidRPr="00B860E7">
        <w:rPr>
          <w:rFonts w:ascii="Times New Roman" w:hAnsi="Times New Roman" w:cs="Times New Roman"/>
          <w:sz w:val="20"/>
          <w:szCs w:val="20"/>
        </w:rPr>
        <w:t xml:space="preserve"> </w:t>
      </w:r>
      <w:r w:rsidR="00621CE4" w:rsidRPr="00B860E7">
        <w:rPr>
          <w:rFonts w:ascii="Times New Roman" w:hAnsi="Times New Roman" w:cs="Times New Roman"/>
          <w:sz w:val="20"/>
          <w:szCs w:val="20"/>
        </w:rPr>
        <w:t xml:space="preserve">and limiting public health threats. </w:t>
      </w:r>
    </w:p>
    <w:p w:rsidR="00621CE4" w:rsidRPr="00B860E7" w:rsidRDefault="00621CE4" w:rsidP="00916093">
      <w:pPr>
        <w:jc w:val="both"/>
        <w:rPr>
          <w:rFonts w:ascii="Times New Roman" w:hAnsi="Times New Roman" w:cs="Times New Roman"/>
          <w:color w:val="000000"/>
          <w:sz w:val="20"/>
          <w:szCs w:val="20"/>
        </w:rPr>
      </w:pPr>
      <w:r w:rsidRPr="00B860E7">
        <w:rPr>
          <w:rFonts w:ascii="Times New Roman" w:hAnsi="Times New Roman" w:cs="Times New Roman"/>
          <w:sz w:val="20"/>
          <w:szCs w:val="20"/>
        </w:rPr>
        <w:t>Similarly, emerging</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disease surveillance should utilize modern computing and communication</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technologies to transform data into useable information quickly and</w:t>
      </w:r>
      <w:r w:rsidR="00916093" w:rsidRPr="00B860E7">
        <w:rPr>
          <w:rFonts w:ascii="Times New Roman" w:hAnsi="Times New Roman" w:cs="Times New Roman"/>
          <w:sz w:val="20"/>
          <w:szCs w:val="20"/>
        </w:rPr>
        <w:t xml:space="preserve"> </w:t>
      </w:r>
      <w:r w:rsidRPr="00B860E7">
        <w:rPr>
          <w:rFonts w:ascii="Times New Roman" w:hAnsi="Times New Roman" w:cs="Times New Roman"/>
          <w:sz w:val="20"/>
          <w:szCs w:val="20"/>
        </w:rPr>
        <w:t>effectively. Accurate and efficient data transfer with rapid notification of</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key partners and constituents is critical to effectively address the threats</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of emerging diseases.</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A network of public health laboratories should be created with strong</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 xml:space="preserve">linkages between various laboratories. </w:t>
      </w:r>
    </w:p>
    <w:p w:rsidR="004D13EF" w:rsidRPr="00B860E7" w:rsidRDefault="00621CE4" w:rsidP="00ED7BEC">
      <w:pPr>
        <w:rPr>
          <w:rFonts w:ascii="Times New Roman" w:hAnsi="Times New Roman" w:cs="Times New Roman"/>
          <w:sz w:val="20"/>
          <w:szCs w:val="20"/>
        </w:rPr>
      </w:pPr>
      <w:r w:rsidRPr="00B860E7">
        <w:rPr>
          <w:rFonts w:ascii="Times New Roman" w:hAnsi="Times New Roman" w:cs="Times New Roman"/>
          <w:b/>
          <w:sz w:val="20"/>
          <w:szCs w:val="20"/>
        </w:rPr>
        <w:t>Information sharing and networking</w:t>
      </w:r>
      <w:r w:rsidR="00ED7BEC" w:rsidRPr="00B860E7">
        <w:rPr>
          <w:rFonts w:ascii="Times New Roman" w:hAnsi="Times New Roman" w:cs="Times New Roman"/>
          <w:sz w:val="20"/>
          <w:szCs w:val="20"/>
        </w:rPr>
        <w:t>-</w:t>
      </w:r>
      <w:r w:rsidR="00ED7BEC" w:rsidRPr="00B860E7">
        <w:rPr>
          <w:rFonts w:ascii="Times New Roman" w:hAnsi="Times New Roman" w:cs="Times New Roman"/>
          <w:b/>
          <w:sz w:val="20"/>
          <w:szCs w:val="20"/>
        </w:rPr>
        <w:t xml:space="preserve"> </w:t>
      </w:r>
      <w:r w:rsidR="00ED7BEC" w:rsidRPr="00B860E7">
        <w:rPr>
          <w:rFonts w:ascii="Times New Roman" w:hAnsi="Times New Roman" w:cs="Times New Roman"/>
          <w:sz w:val="20"/>
          <w:szCs w:val="20"/>
        </w:rPr>
        <w:t>International</w:t>
      </w:r>
      <w:r w:rsidRPr="00B860E7">
        <w:rPr>
          <w:rFonts w:ascii="Times New Roman" w:hAnsi="Times New Roman" w:cs="Times New Roman"/>
          <w:sz w:val="20"/>
          <w:szCs w:val="20"/>
        </w:rPr>
        <w:t xml:space="preserve"> surveillance and response networks</w:t>
      </w:r>
      <w:r w:rsidR="00ED7BEC" w:rsidRPr="00B860E7">
        <w:rPr>
          <w:rFonts w:ascii="Times New Roman" w:hAnsi="Times New Roman" w:cs="Times New Roman"/>
          <w:sz w:val="20"/>
          <w:szCs w:val="20"/>
        </w:rPr>
        <w:t xml:space="preserve"> </w:t>
      </w:r>
      <w:r w:rsidR="004737D4" w:rsidRPr="00B860E7">
        <w:rPr>
          <w:rFonts w:ascii="Times New Roman" w:hAnsi="Times New Roman" w:cs="Times New Roman"/>
          <w:sz w:val="20"/>
          <w:szCs w:val="20"/>
        </w:rPr>
        <w:t>enable</w:t>
      </w:r>
      <w:r w:rsidRPr="00B860E7">
        <w:rPr>
          <w:rFonts w:ascii="Times New Roman" w:hAnsi="Times New Roman" w:cs="Times New Roman"/>
          <w:sz w:val="20"/>
          <w:szCs w:val="20"/>
        </w:rPr>
        <w:t xml:space="preserve"> countries to be better prepared and respond to epidemics as</w:t>
      </w:r>
      <w:r w:rsidR="001C28F4" w:rsidRPr="00B860E7">
        <w:rPr>
          <w:rFonts w:ascii="Times New Roman" w:hAnsi="Times New Roman" w:cs="Times New Roman"/>
          <w:sz w:val="20"/>
          <w:szCs w:val="20"/>
        </w:rPr>
        <w:t xml:space="preserve"> </w:t>
      </w:r>
      <w:r w:rsidRPr="00B860E7">
        <w:rPr>
          <w:rFonts w:ascii="Times New Roman" w:hAnsi="Times New Roman" w:cs="Times New Roman"/>
          <w:sz w:val="20"/>
          <w:szCs w:val="20"/>
        </w:rPr>
        <w:t xml:space="preserve">was seen during the SARS outbreak. </w:t>
      </w:r>
    </w:p>
    <w:p w:rsidR="005F753E" w:rsidRPr="00B860E7" w:rsidRDefault="005F753E" w:rsidP="00914463">
      <w:pPr>
        <w:pStyle w:val="ListParagraph"/>
        <w:numPr>
          <w:ilvl w:val="0"/>
          <w:numId w:val="5"/>
        </w:num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b/>
          <w:color w:val="231F20"/>
          <w:sz w:val="20"/>
          <w:szCs w:val="20"/>
        </w:rPr>
        <w:t>Risk communication</w:t>
      </w:r>
      <w:r w:rsidR="009F69BB" w:rsidRPr="00B860E7">
        <w:rPr>
          <w:rFonts w:ascii="Times New Roman" w:hAnsi="Times New Roman" w:cs="Times New Roman"/>
          <w:b/>
          <w:color w:val="231F20"/>
          <w:sz w:val="20"/>
          <w:szCs w:val="20"/>
        </w:rPr>
        <w:t>:</w:t>
      </w: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000000"/>
          <w:sz w:val="20"/>
          <w:szCs w:val="20"/>
        </w:rPr>
      </w:pPr>
      <w:r w:rsidRPr="00B860E7">
        <w:rPr>
          <w:rFonts w:ascii="Times New Roman" w:hAnsi="Times New Roman" w:cs="Times New Roman"/>
          <w:color w:val="231F20"/>
          <w:sz w:val="20"/>
          <w:szCs w:val="20"/>
        </w:rPr>
        <w:t>Risk communication is an interactive process of exchanging information</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and opinion among individuals, groups and institutions</w:t>
      </w:r>
      <w:r w:rsidR="00E0549C" w:rsidRPr="00B860E7">
        <w:rPr>
          <w:rFonts w:ascii="Times New Roman" w:hAnsi="Times New Roman" w:cs="Times New Roman"/>
          <w:color w:val="231F20"/>
          <w:sz w:val="20"/>
          <w:szCs w:val="20"/>
        </w:rPr>
        <w:t>.</w:t>
      </w:r>
      <w:r w:rsidR="00CF3575" w:rsidRPr="00B860E7">
        <w:rPr>
          <w:rFonts w:ascii="Times New Roman" w:hAnsi="Times New Roman" w:cs="Times New Roman"/>
          <w:color w:val="231F20"/>
          <w:sz w:val="20"/>
          <w:szCs w:val="20"/>
        </w:rPr>
        <w:t xml:space="preserve"> Risk communication targets the general public as well as the mass media, the latter to facilitate wide dissemination of appropriate messages so that it delivers messages that inform without frightening and educate without alarming.</w:t>
      </w:r>
    </w:p>
    <w:p w:rsidR="00312E74" w:rsidRPr="00B860E7" w:rsidRDefault="00621CE4" w:rsidP="00312E74">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The objectives of risk communication are </w:t>
      </w:r>
    </w:p>
    <w:p w:rsidR="00E0549C" w:rsidRPr="00B860E7" w:rsidRDefault="00E0549C" w:rsidP="00914463">
      <w:pPr>
        <w:pStyle w:val="ListParagraph"/>
        <w:numPr>
          <w:ilvl w:val="0"/>
          <w:numId w:val="15"/>
        </w:num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T</w:t>
      </w:r>
      <w:r w:rsidR="00621CE4" w:rsidRPr="00B860E7">
        <w:rPr>
          <w:rFonts w:ascii="Times New Roman" w:hAnsi="Times New Roman" w:cs="Times New Roman"/>
          <w:color w:val="231F20"/>
          <w:sz w:val="20"/>
          <w:szCs w:val="20"/>
        </w:rPr>
        <w:t>o ease public</w:t>
      </w:r>
      <w:r w:rsidR="001C28F4"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concern by informing them about the risk, the treatment, the transmission</w:t>
      </w:r>
      <w:r w:rsidR="001C28F4"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 xml:space="preserve">dynamics and clinical features of disease outbreak </w:t>
      </w:r>
    </w:p>
    <w:p w:rsidR="00016487" w:rsidRPr="00B860E7" w:rsidRDefault="00E0549C" w:rsidP="00914463">
      <w:pPr>
        <w:pStyle w:val="ListParagraph"/>
        <w:numPr>
          <w:ilvl w:val="0"/>
          <w:numId w:val="8"/>
        </w:num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T</w:t>
      </w:r>
      <w:r w:rsidR="00621CE4" w:rsidRPr="00B860E7">
        <w:rPr>
          <w:rFonts w:ascii="Times New Roman" w:hAnsi="Times New Roman" w:cs="Times New Roman"/>
          <w:color w:val="231F20"/>
          <w:sz w:val="20"/>
          <w:szCs w:val="20"/>
        </w:rPr>
        <w:t>o make</w:t>
      </w:r>
      <w:r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the public aware of actions that need to be initiated by people themselves</w:t>
      </w:r>
      <w:r w:rsidR="001C28F4"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for their benefit as well as for cutting short the transmission of infection.</w:t>
      </w:r>
      <w:r w:rsidR="001C28F4" w:rsidRPr="00B860E7">
        <w:rPr>
          <w:rFonts w:ascii="Times New Roman" w:hAnsi="Times New Roman" w:cs="Times New Roman"/>
          <w:color w:val="231F20"/>
          <w:sz w:val="20"/>
          <w:szCs w:val="20"/>
        </w:rPr>
        <w:t xml:space="preserve"> </w:t>
      </w: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000000"/>
          <w:sz w:val="20"/>
          <w:szCs w:val="20"/>
        </w:rPr>
      </w:pP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p>
    <w:p w:rsidR="005F753E" w:rsidRPr="00B860E7" w:rsidRDefault="005F753E" w:rsidP="00914463">
      <w:pPr>
        <w:pStyle w:val="ListParagraph"/>
        <w:numPr>
          <w:ilvl w:val="0"/>
          <w:numId w:val="5"/>
        </w:numPr>
        <w:autoSpaceDE w:val="0"/>
        <w:autoSpaceDN w:val="0"/>
        <w:adjustRightInd w:val="0"/>
        <w:spacing w:after="0" w:line="240" w:lineRule="auto"/>
        <w:jc w:val="both"/>
        <w:rPr>
          <w:rFonts w:ascii="Times New Roman" w:hAnsi="Times New Roman" w:cs="Times New Roman"/>
          <w:b/>
          <w:color w:val="231F20"/>
          <w:sz w:val="20"/>
          <w:szCs w:val="20"/>
        </w:rPr>
      </w:pPr>
      <w:r w:rsidRPr="00B860E7">
        <w:rPr>
          <w:rFonts w:ascii="Times New Roman" w:hAnsi="Times New Roman" w:cs="Times New Roman"/>
          <w:color w:val="231F20"/>
          <w:sz w:val="20"/>
          <w:szCs w:val="20"/>
        </w:rPr>
        <w:t xml:space="preserve"> </w:t>
      </w:r>
      <w:r w:rsidRPr="00B860E7">
        <w:rPr>
          <w:rFonts w:ascii="Times New Roman" w:hAnsi="Times New Roman" w:cs="Times New Roman"/>
          <w:b/>
          <w:color w:val="231F20"/>
          <w:sz w:val="20"/>
          <w:szCs w:val="20"/>
        </w:rPr>
        <w:t>Research and its utilization</w:t>
      </w:r>
      <w:r w:rsidR="009F69BB" w:rsidRPr="00B860E7">
        <w:rPr>
          <w:rFonts w:ascii="Times New Roman" w:hAnsi="Times New Roman" w:cs="Times New Roman"/>
          <w:b/>
          <w:color w:val="231F20"/>
          <w:sz w:val="20"/>
          <w:szCs w:val="20"/>
        </w:rPr>
        <w:t>:</w:t>
      </w:r>
    </w:p>
    <w:p w:rsidR="001C28F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Research can play an important role during an outbreak, in identifying</w:t>
      </w:r>
      <w:r w:rsidR="001C28F4" w:rsidRPr="00B860E7">
        <w:rPr>
          <w:rFonts w:ascii="Times New Roman" w:hAnsi="Times New Roman" w:cs="Times New Roman"/>
          <w:color w:val="231F20"/>
          <w:sz w:val="20"/>
          <w:szCs w:val="20"/>
        </w:rPr>
        <w:t xml:space="preserve"> </w:t>
      </w:r>
      <w:r w:rsidR="00016487" w:rsidRPr="00B860E7">
        <w:rPr>
          <w:rFonts w:ascii="Times New Roman" w:hAnsi="Times New Roman" w:cs="Times New Roman"/>
          <w:color w:val="231F20"/>
          <w:sz w:val="20"/>
          <w:szCs w:val="20"/>
        </w:rPr>
        <w:t xml:space="preserve">the </w:t>
      </w:r>
      <w:r w:rsidRPr="00B860E7">
        <w:rPr>
          <w:rFonts w:ascii="Times New Roman" w:hAnsi="Times New Roman" w:cs="Times New Roman"/>
          <w:color w:val="231F20"/>
          <w:sz w:val="20"/>
          <w:szCs w:val="20"/>
        </w:rPr>
        <w:t>etiological agent, developing diagnostic tools, case management</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modules and preventive strategies.</w:t>
      </w:r>
      <w:r w:rsidR="001C28F4" w:rsidRPr="00B860E7">
        <w:rPr>
          <w:rFonts w:ascii="Times New Roman" w:hAnsi="Times New Roman" w:cs="Times New Roman"/>
          <w:color w:val="231F20"/>
          <w:sz w:val="20"/>
          <w:szCs w:val="20"/>
        </w:rPr>
        <w:t xml:space="preserve"> </w:t>
      </w: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(a) </w:t>
      </w:r>
      <w:r w:rsidRPr="00B860E7">
        <w:rPr>
          <w:rFonts w:ascii="Times New Roman" w:hAnsi="Times New Roman" w:cs="Times New Roman"/>
          <w:i/>
          <w:iCs/>
          <w:color w:val="231F20"/>
          <w:sz w:val="20"/>
          <w:szCs w:val="20"/>
        </w:rPr>
        <w:t xml:space="preserve">environmental factors </w:t>
      </w:r>
      <w:r w:rsidRPr="00B860E7">
        <w:rPr>
          <w:rFonts w:ascii="Times New Roman" w:hAnsi="Times New Roman" w:cs="Times New Roman"/>
          <w:color w:val="231F20"/>
          <w:sz w:val="20"/>
          <w:szCs w:val="20"/>
        </w:rPr>
        <w:t>which facilitate the emergence, maintenance</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and transmission of these diseases, especially vector-borne and</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zoonotic infections. These factors mainly include deforestation,</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developmental projects, global warming, urban ecology, dynamics of transmission between wild</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and domestic animals.</w:t>
      </w:r>
    </w:p>
    <w:p w:rsidR="001C28F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(b) </w:t>
      </w:r>
      <w:r w:rsidRPr="00B860E7">
        <w:rPr>
          <w:rFonts w:ascii="Times New Roman" w:hAnsi="Times New Roman" w:cs="Times New Roman"/>
          <w:i/>
          <w:iCs/>
          <w:color w:val="231F20"/>
          <w:sz w:val="20"/>
          <w:szCs w:val="20"/>
        </w:rPr>
        <w:t xml:space="preserve">evolution of pathogenic infectious agents </w:t>
      </w:r>
      <w:r w:rsidRPr="00B860E7">
        <w:rPr>
          <w:rFonts w:ascii="Times New Roman" w:hAnsi="Times New Roman" w:cs="Times New Roman"/>
          <w:color w:val="231F20"/>
          <w:sz w:val="20"/>
          <w:szCs w:val="20"/>
        </w:rPr>
        <w:t>resulting in changes in</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infectivity, virulence, transmissibility and adaptations based upon</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identification of changes at molecular level especially the genetic</w:t>
      </w:r>
      <w:r w:rsidR="002A0BDF"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composition of the organisms</w:t>
      </w:r>
      <w:r w:rsidR="001C28F4" w:rsidRPr="00B860E7">
        <w:rPr>
          <w:rFonts w:ascii="Times New Roman" w:hAnsi="Times New Roman" w:cs="Times New Roman"/>
          <w:color w:val="231F20"/>
          <w:sz w:val="20"/>
          <w:szCs w:val="20"/>
        </w:rPr>
        <w:t xml:space="preserve"> </w:t>
      </w: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(c) </w:t>
      </w:r>
      <w:r w:rsidRPr="00B860E7">
        <w:rPr>
          <w:rFonts w:ascii="Times New Roman" w:hAnsi="Times New Roman" w:cs="Times New Roman"/>
          <w:i/>
          <w:iCs/>
          <w:color w:val="231F20"/>
          <w:sz w:val="20"/>
          <w:szCs w:val="20"/>
        </w:rPr>
        <w:t xml:space="preserve">host factors </w:t>
      </w:r>
      <w:r w:rsidRPr="00B860E7">
        <w:rPr>
          <w:rFonts w:ascii="Times New Roman" w:hAnsi="Times New Roman" w:cs="Times New Roman"/>
          <w:color w:val="231F20"/>
          <w:sz w:val="20"/>
          <w:szCs w:val="20"/>
        </w:rPr>
        <w:t>that facilitate the emergence of infections and their</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 xml:space="preserve">spread including the use of antimicrobial and </w:t>
      </w:r>
      <w:r w:rsidR="002A0BDF" w:rsidRPr="00B860E7">
        <w:rPr>
          <w:rFonts w:ascii="Times New Roman" w:hAnsi="Times New Roman" w:cs="Times New Roman"/>
          <w:color w:val="231F20"/>
          <w:sz w:val="20"/>
          <w:szCs w:val="20"/>
        </w:rPr>
        <w:t>immunosuppressant</w:t>
      </w:r>
      <w:r w:rsidR="001C28F4"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drugs and the protective factors in a host</w:t>
      </w:r>
    </w:p>
    <w:p w:rsidR="00E659DC"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(d) </w:t>
      </w:r>
      <w:r w:rsidR="00E659DC" w:rsidRPr="00B860E7">
        <w:rPr>
          <w:rFonts w:ascii="Times New Roman" w:hAnsi="Times New Roman" w:cs="Times New Roman"/>
          <w:i/>
          <w:iCs/>
          <w:color w:val="231F20"/>
          <w:sz w:val="20"/>
          <w:szCs w:val="20"/>
        </w:rPr>
        <w:t>Development</w:t>
      </w:r>
      <w:r w:rsidRPr="00B860E7">
        <w:rPr>
          <w:rFonts w:ascii="Times New Roman" w:hAnsi="Times New Roman" w:cs="Times New Roman"/>
          <w:i/>
          <w:iCs/>
          <w:color w:val="231F20"/>
          <w:sz w:val="20"/>
          <w:szCs w:val="20"/>
        </w:rPr>
        <w:t xml:space="preserve"> of new diagnostic tools </w:t>
      </w:r>
      <w:r w:rsidR="00312E74" w:rsidRPr="00B860E7">
        <w:rPr>
          <w:rFonts w:ascii="Times New Roman" w:hAnsi="Times New Roman" w:cs="Times New Roman"/>
          <w:color w:val="231F20"/>
          <w:sz w:val="20"/>
          <w:szCs w:val="20"/>
        </w:rPr>
        <w:t>that</w:t>
      </w:r>
      <w:r w:rsidRPr="00B860E7">
        <w:rPr>
          <w:rFonts w:ascii="Times New Roman" w:hAnsi="Times New Roman" w:cs="Times New Roman"/>
          <w:color w:val="231F20"/>
          <w:sz w:val="20"/>
          <w:szCs w:val="20"/>
        </w:rPr>
        <w:t xml:space="preserve"> support rapid and</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accurate diagnosis even in field conditions</w:t>
      </w:r>
    </w:p>
    <w:p w:rsidR="00621CE4" w:rsidRPr="00B860E7" w:rsidRDefault="00E659DC"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 xml:space="preserve">(e) </w:t>
      </w:r>
      <w:r w:rsidRPr="00B860E7">
        <w:rPr>
          <w:rFonts w:ascii="Times New Roman" w:hAnsi="Times New Roman" w:cs="Times New Roman"/>
          <w:i/>
          <w:iCs/>
          <w:color w:val="231F20"/>
          <w:sz w:val="20"/>
          <w:szCs w:val="20"/>
        </w:rPr>
        <w:t>Social</w:t>
      </w:r>
      <w:r w:rsidR="00621CE4" w:rsidRPr="00B860E7">
        <w:rPr>
          <w:rFonts w:ascii="Times New Roman" w:hAnsi="Times New Roman" w:cs="Times New Roman"/>
          <w:i/>
          <w:iCs/>
          <w:color w:val="231F20"/>
          <w:sz w:val="20"/>
          <w:szCs w:val="20"/>
        </w:rPr>
        <w:t xml:space="preserve"> inequalities and </w:t>
      </w:r>
      <w:r w:rsidR="002A0BDF" w:rsidRPr="00B860E7">
        <w:rPr>
          <w:rFonts w:ascii="Times New Roman" w:hAnsi="Times New Roman" w:cs="Times New Roman"/>
          <w:i/>
          <w:iCs/>
          <w:color w:val="231F20"/>
          <w:sz w:val="20"/>
          <w:szCs w:val="20"/>
        </w:rPr>
        <w:t>behavioral</w:t>
      </w:r>
      <w:r w:rsidR="00621CE4" w:rsidRPr="00B860E7">
        <w:rPr>
          <w:rFonts w:ascii="Times New Roman" w:hAnsi="Times New Roman" w:cs="Times New Roman"/>
          <w:i/>
          <w:iCs/>
          <w:color w:val="231F20"/>
          <w:sz w:val="20"/>
          <w:szCs w:val="20"/>
        </w:rPr>
        <w:t xml:space="preserve"> factors </w:t>
      </w:r>
      <w:r w:rsidR="00621CE4" w:rsidRPr="00B860E7">
        <w:rPr>
          <w:rFonts w:ascii="Times New Roman" w:hAnsi="Times New Roman" w:cs="Times New Roman"/>
          <w:color w:val="231F20"/>
          <w:sz w:val="20"/>
          <w:szCs w:val="20"/>
        </w:rPr>
        <w:t>that influence</w:t>
      </w:r>
      <w:r w:rsidR="001D25A7" w:rsidRPr="00B860E7">
        <w:rPr>
          <w:rFonts w:ascii="Times New Roman" w:hAnsi="Times New Roman" w:cs="Times New Roman"/>
          <w:color w:val="231F20"/>
          <w:sz w:val="20"/>
          <w:szCs w:val="20"/>
        </w:rPr>
        <w:t xml:space="preserve"> </w:t>
      </w:r>
      <w:r w:rsidR="00621CE4" w:rsidRPr="00B860E7">
        <w:rPr>
          <w:rFonts w:ascii="Times New Roman" w:hAnsi="Times New Roman" w:cs="Times New Roman"/>
          <w:color w:val="231F20"/>
          <w:sz w:val="20"/>
          <w:szCs w:val="20"/>
        </w:rPr>
        <w:t>distribution of emerging diseases, their course and the populations</w:t>
      </w:r>
      <w:r w:rsidR="001D25A7" w:rsidRPr="00B860E7">
        <w:rPr>
          <w:rFonts w:ascii="Times New Roman" w:hAnsi="Times New Roman" w:cs="Times New Roman"/>
          <w:color w:val="231F20"/>
          <w:sz w:val="20"/>
          <w:szCs w:val="20"/>
        </w:rPr>
        <w:t xml:space="preserve"> that are affected most</w:t>
      </w:r>
    </w:p>
    <w:p w:rsidR="00621CE4" w:rsidRPr="00B860E7" w:rsidRDefault="00621CE4" w:rsidP="00916093">
      <w:pPr>
        <w:autoSpaceDE w:val="0"/>
        <w:autoSpaceDN w:val="0"/>
        <w:adjustRightInd w:val="0"/>
        <w:spacing w:after="0" w:line="240" w:lineRule="auto"/>
        <w:jc w:val="both"/>
        <w:rPr>
          <w:rFonts w:ascii="Times New Roman" w:hAnsi="Times New Roman" w:cs="Times New Roman"/>
          <w:color w:val="231F20"/>
          <w:sz w:val="20"/>
          <w:szCs w:val="20"/>
        </w:rPr>
      </w:pPr>
      <w:r w:rsidRPr="00B860E7">
        <w:rPr>
          <w:rFonts w:ascii="Times New Roman" w:hAnsi="Times New Roman" w:cs="Times New Roman"/>
          <w:color w:val="231F20"/>
          <w:sz w:val="20"/>
          <w:szCs w:val="20"/>
        </w:rPr>
        <w:t xml:space="preserve">(f) </w:t>
      </w:r>
      <w:r w:rsidR="00E659DC" w:rsidRPr="00B860E7">
        <w:rPr>
          <w:rFonts w:ascii="Times New Roman" w:hAnsi="Times New Roman" w:cs="Times New Roman"/>
          <w:i/>
          <w:iCs/>
          <w:color w:val="231F20"/>
          <w:sz w:val="20"/>
          <w:szCs w:val="20"/>
        </w:rPr>
        <w:t>Impact</w:t>
      </w:r>
      <w:r w:rsidRPr="00B860E7">
        <w:rPr>
          <w:rFonts w:ascii="Times New Roman" w:hAnsi="Times New Roman" w:cs="Times New Roman"/>
          <w:i/>
          <w:iCs/>
          <w:color w:val="231F20"/>
          <w:sz w:val="20"/>
          <w:szCs w:val="20"/>
        </w:rPr>
        <w:t xml:space="preserve"> of environmental changes </w:t>
      </w:r>
      <w:r w:rsidRPr="00B860E7">
        <w:rPr>
          <w:rFonts w:ascii="Times New Roman" w:hAnsi="Times New Roman" w:cs="Times New Roman"/>
          <w:i/>
          <w:color w:val="231F20"/>
          <w:sz w:val="20"/>
          <w:szCs w:val="20"/>
        </w:rPr>
        <w:t>and climatic variability on the</w:t>
      </w:r>
      <w:r w:rsidR="001D25A7" w:rsidRPr="00B860E7">
        <w:rPr>
          <w:rFonts w:ascii="Times New Roman" w:hAnsi="Times New Roman" w:cs="Times New Roman"/>
          <w:i/>
          <w:color w:val="231F20"/>
          <w:sz w:val="20"/>
          <w:szCs w:val="20"/>
        </w:rPr>
        <w:t xml:space="preserve"> </w:t>
      </w:r>
      <w:r w:rsidRPr="00B860E7">
        <w:rPr>
          <w:rFonts w:ascii="Times New Roman" w:hAnsi="Times New Roman" w:cs="Times New Roman"/>
          <w:i/>
          <w:color w:val="231F20"/>
          <w:sz w:val="20"/>
          <w:szCs w:val="20"/>
        </w:rPr>
        <w:t>emergence of microbes</w:t>
      </w:r>
      <w:r w:rsidR="00794557" w:rsidRPr="00B860E7">
        <w:rPr>
          <w:rFonts w:ascii="Times New Roman" w:hAnsi="Times New Roman" w:cs="Times New Roman"/>
          <w:color w:val="231F20"/>
          <w:sz w:val="20"/>
          <w:szCs w:val="20"/>
        </w:rPr>
        <w:t>:</w:t>
      </w:r>
      <w:r w:rsidR="001D25A7" w:rsidRPr="00B860E7">
        <w:rPr>
          <w:rFonts w:ascii="Times New Roman" w:hAnsi="Times New Roman" w:cs="Times New Roman"/>
          <w:color w:val="231F20"/>
          <w:sz w:val="20"/>
          <w:szCs w:val="20"/>
        </w:rPr>
        <w:t xml:space="preserve"> </w:t>
      </w:r>
      <w:r w:rsidR="004302D8" w:rsidRPr="00B860E7">
        <w:rPr>
          <w:rFonts w:ascii="Times New Roman" w:hAnsi="Times New Roman" w:cs="Times New Roman"/>
          <w:color w:val="231F20"/>
          <w:sz w:val="20"/>
          <w:szCs w:val="20"/>
        </w:rPr>
        <w:t>Scientific research is also needed to guide public policy; develop</w:t>
      </w:r>
      <w:r w:rsidR="001D25A7" w:rsidRPr="00B860E7">
        <w:rPr>
          <w:rFonts w:ascii="Times New Roman" w:hAnsi="Times New Roman" w:cs="Times New Roman"/>
          <w:color w:val="231F20"/>
          <w:sz w:val="20"/>
          <w:szCs w:val="20"/>
        </w:rPr>
        <w:t xml:space="preserve"> </w:t>
      </w:r>
      <w:r w:rsidR="004302D8" w:rsidRPr="00B860E7">
        <w:rPr>
          <w:rFonts w:ascii="Times New Roman" w:hAnsi="Times New Roman" w:cs="Times New Roman"/>
          <w:color w:val="231F20"/>
          <w:sz w:val="20"/>
          <w:szCs w:val="20"/>
        </w:rPr>
        <w:t>evidence-based policies for rational use of antimicrobial agents in humans,</w:t>
      </w:r>
      <w:r w:rsidR="001D25A7" w:rsidRPr="00B860E7">
        <w:rPr>
          <w:rFonts w:ascii="Times New Roman" w:hAnsi="Times New Roman" w:cs="Times New Roman"/>
          <w:color w:val="231F20"/>
          <w:sz w:val="20"/>
          <w:szCs w:val="20"/>
        </w:rPr>
        <w:t xml:space="preserve"> </w:t>
      </w:r>
      <w:r w:rsidR="004302D8" w:rsidRPr="00B860E7">
        <w:rPr>
          <w:rFonts w:ascii="Times New Roman" w:hAnsi="Times New Roman" w:cs="Times New Roman"/>
          <w:color w:val="231F20"/>
          <w:sz w:val="20"/>
          <w:szCs w:val="20"/>
        </w:rPr>
        <w:t>animals and the environment and the formulation of environment-friendly</w:t>
      </w:r>
      <w:r w:rsidR="001D25A7" w:rsidRPr="00B860E7">
        <w:rPr>
          <w:rFonts w:ascii="Times New Roman" w:hAnsi="Times New Roman" w:cs="Times New Roman"/>
          <w:color w:val="231F20"/>
          <w:sz w:val="20"/>
          <w:szCs w:val="20"/>
        </w:rPr>
        <w:t xml:space="preserve"> </w:t>
      </w:r>
      <w:r w:rsidR="004302D8" w:rsidRPr="00B860E7">
        <w:rPr>
          <w:rFonts w:ascii="Times New Roman" w:hAnsi="Times New Roman" w:cs="Times New Roman"/>
          <w:color w:val="231F20"/>
          <w:sz w:val="20"/>
          <w:szCs w:val="20"/>
        </w:rPr>
        <w:t>and safe insecticides and pesticides.</w:t>
      </w:r>
      <w:r w:rsidR="001D25A7" w:rsidRPr="00B860E7">
        <w:rPr>
          <w:rFonts w:ascii="Times New Roman" w:hAnsi="Times New Roman" w:cs="Times New Roman"/>
          <w:color w:val="231F20"/>
          <w:sz w:val="20"/>
          <w:szCs w:val="20"/>
        </w:rPr>
        <w:t xml:space="preserve"> </w:t>
      </w:r>
    </w:p>
    <w:p w:rsidR="00916093" w:rsidRPr="00B860E7" w:rsidRDefault="005F753E" w:rsidP="00914463">
      <w:pPr>
        <w:pStyle w:val="ListParagraph"/>
        <w:numPr>
          <w:ilvl w:val="0"/>
          <w:numId w:val="5"/>
        </w:numPr>
        <w:autoSpaceDE w:val="0"/>
        <w:autoSpaceDN w:val="0"/>
        <w:adjustRightInd w:val="0"/>
        <w:spacing w:after="0" w:line="240" w:lineRule="auto"/>
        <w:jc w:val="both"/>
        <w:rPr>
          <w:rFonts w:ascii="Times New Roman" w:hAnsi="Times New Roman" w:cs="Times New Roman"/>
          <w:color w:val="000000"/>
          <w:sz w:val="20"/>
          <w:szCs w:val="20"/>
        </w:rPr>
      </w:pPr>
      <w:r w:rsidRPr="00B860E7">
        <w:rPr>
          <w:rFonts w:ascii="Times New Roman" w:hAnsi="Times New Roman" w:cs="Times New Roman"/>
          <w:b/>
          <w:color w:val="231F20"/>
          <w:sz w:val="20"/>
          <w:szCs w:val="20"/>
        </w:rPr>
        <w:t>Advocacy for political commitment and partnership building</w:t>
      </w:r>
      <w:r w:rsidR="00106DF3" w:rsidRPr="00B860E7">
        <w:rPr>
          <w:rFonts w:ascii="Times New Roman" w:hAnsi="Times New Roman" w:cs="Times New Roman"/>
          <w:b/>
          <w:color w:val="231F20"/>
          <w:sz w:val="20"/>
          <w:szCs w:val="20"/>
        </w:rPr>
        <w:t>:</w:t>
      </w:r>
      <w:r w:rsidR="001D25A7" w:rsidRPr="00B860E7">
        <w:rPr>
          <w:rFonts w:ascii="Times New Roman" w:hAnsi="Times New Roman" w:cs="Times New Roman"/>
          <w:color w:val="231F20"/>
          <w:sz w:val="20"/>
          <w:szCs w:val="20"/>
        </w:rPr>
        <w:t xml:space="preserve"> </w:t>
      </w:r>
    </w:p>
    <w:p w:rsidR="004302D8" w:rsidRPr="00B860E7" w:rsidRDefault="004302D8" w:rsidP="00916093">
      <w:pPr>
        <w:autoSpaceDE w:val="0"/>
        <w:autoSpaceDN w:val="0"/>
        <w:adjustRightInd w:val="0"/>
        <w:spacing w:after="0" w:line="240" w:lineRule="auto"/>
        <w:jc w:val="both"/>
        <w:rPr>
          <w:rFonts w:ascii="Times New Roman" w:hAnsi="Times New Roman" w:cs="Times New Roman"/>
          <w:color w:val="000000"/>
          <w:sz w:val="20"/>
          <w:szCs w:val="20"/>
        </w:rPr>
      </w:pPr>
      <w:r w:rsidRPr="00B860E7">
        <w:rPr>
          <w:rFonts w:ascii="Times New Roman" w:hAnsi="Times New Roman" w:cs="Times New Roman"/>
          <w:color w:val="231F20"/>
          <w:sz w:val="20"/>
          <w:szCs w:val="20"/>
        </w:rPr>
        <w:t>Prevention and control of emerging infectious diseases is the responsibility</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of national governments. This cannot be delegated to any other agency or</w:t>
      </w:r>
      <w:r w:rsidR="0079455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organization. At the same time, efficient program management can be</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implemented only if there is a strong political will and commitment,</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 xml:space="preserve">adequate financial and human resources as well as productive </w:t>
      </w:r>
      <w:r w:rsidRPr="00B860E7">
        <w:rPr>
          <w:rFonts w:ascii="Times New Roman" w:hAnsi="Times New Roman" w:cs="Times New Roman"/>
          <w:color w:val="231F20"/>
          <w:sz w:val="20"/>
          <w:szCs w:val="20"/>
        </w:rPr>
        <w:lastRenderedPageBreak/>
        <w:t>partnerships</w:t>
      </w:r>
      <w:r w:rsidR="0079455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with different sectors. The goal can be achieved through a strong</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infrastructure, competent and skilled human resources and an efficient</w:t>
      </w:r>
      <w:r w:rsidR="001D25A7" w:rsidRPr="00B860E7">
        <w:rPr>
          <w:rFonts w:ascii="Times New Roman" w:hAnsi="Times New Roman" w:cs="Times New Roman"/>
          <w:color w:val="231F20"/>
          <w:sz w:val="20"/>
          <w:szCs w:val="20"/>
        </w:rPr>
        <w:t xml:space="preserve"> </w:t>
      </w:r>
      <w:r w:rsidR="005F2A49" w:rsidRPr="00B860E7">
        <w:rPr>
          <w:rFonts w:ascii="Times New Roman" w:hAnsi="Times New Roman" w:cs="Times New Roman"/>
          <w:color w:val="231F20"/>
          <w:sz w:val="20"/>
          <w:szCs w:val="20"/>
        </w:rPr>
        <w:t>inter</w:t>
      </w:r>
      <w:r w:rsidRPr="00B860E7">
        <w:rPr>
          <w:rFonts w:ascii="Times New Roman" w:hAnsi="Times New Roman" w:cs="Times New Roman"/>
          <w:color w:val="231F20"/>
          <w:sz w:val="20"/>
          <w:szCs w:val="20"/>
        </w:rPr>
        <w:t>sectoral partnership.</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The collaboration between government agencies is easier and feasible.</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It becomes challenging when the private sector and the mass media are to</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be involved. The</w:t>
      </w:r>
      <w:r w:rsidR="001D25A7" w:rsidRPr="00B860E7">
        <w:rPr>
          <w:rFonts w:ascii="Times New Roman" w:hAnsi="Times New Roman" w:cs="Times New Roman"/>
          <w:color w:val="231F20"/>
          <w:sz w:val="20"/>
          <w:szCs w:val="20"/>
        </w:rPr>
        <w:t xml:space="preserve"> </w:t>
      </w:r>
      <w:r w:rsidR="00794557" w:rsidRPr="00B860E7">
        <w:rPr>
          <w:rFonts w:ascii="Times New Roman" w:hAnsi="Times New Roman" w:cs="Times New Roman"/>
          <w:color w:val="231F20"/>
          <w:sz w:val="20"/>
          <w:szCs w:val="20"/>
        </w:rPr>
        <w:t xml:space="preserve">mass media and </w:t>
      </w:r>
      <w:r w:rsidRPr="00B860E7">
        <w:rPr>
          <w:rFonts w:ascii="Times New Roman" w:hAnsi="Times New Roman" w:cs="Times New Roman"/>
          <w:color w:val="231F20"/>
          <w:sz w:val="20"/>
          <w:szCs w:val="20"/>
        </w:rPr>
        <w:t>private sector has extensive reach</w:t>
      </w:r>
      <w:r w:rsidR="00794557" w:rsidRPr="00B860E7">
        <w:rPr>
          <w:rFonts w:ascii="Times New Roman" w:hAnsi="Times New Roman" w:cs="Times New Roman"/>
          <w:color w:val="231F20"/>
          <w:sz w:val="20"/>
          <w:szCs w:val="20"/>
        </w:rPr>
        <w:t xml:space="preserve"> to community</w:t>
      </w:r>
      <w:r w:rsidRPr="00B860E7">
        <w:rPr>
          <w:rFonts w:ascii="Times New Roman" w:hAnsi="Times New Roman" w:cs="Times New Roman"/>
          <w:color w:val="231F20"/>
          <w:sz w:val="20"/>
          <w:szCs w:val="20"/>
        </w:rPr>
        <w:t>. Both are critical partners.</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 national plan for emerging infectious diseases should be</w:t>
      </w:r>
      <w:r w:rsidR="0079455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developed and a National Technical Advisory Group established to guide,</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advise and monitor the national efforts against emerging infectious diseases.</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A national focal point should be identified to coordinate with various</w:t>
      </w:r>
      <w:r w:rsidR="001D25A7" w:rsidRPr="00B860E7">
        <w:rPr>
          <w:rFonts w:ascii="Times New Roman" w:hAnsi="Times New Roman" w:cs="Times New Roman"/>
          <w:color w:val="231F20"/>
          <w:sz w:val="20"/>
          <w:szCs w:val="20"/>
        </w:rPr>
        <w:t xml:space="preserve"> </w:t>
      </w:r>
      <w:r w:rsidRPr="00B860E7">
        <w:rPr>
          <w:rFonts w:ascii="Times New Roman" w:hAnsi="Times New Roman" w:cs="Times New Roman"/>
          <w:color w:val="231F20"/>
          <w:sz w:val="20"/>
          <w:szCs w:val="20"/>
        </w:rPr>
        <w:t xml:space="preserve">sectors. </w:t>
      </w:r>
    </w:p>
    <w:p w:rsidR="00EF3C39" w:rsidRPr="00B860E7" w:rsidRDefault="00EF3C39" w:rsidP="00DC3864">
      <w:pPr>
        <w:rPr>
          <w:rFonts w:ascii="Times New Roman" w:hAnsi="Times New Roman" w:cs="Times New Roman"/>
          <w:color w:val="000000"/>
          <w:sz w:val="20"/>
          <w:szCs w:val="20"/>
        </w:rPr>
      </w:pPr>
    </w:p>
    <w:p w:rsidR="00B510D0" w:rsidRPr="00B860E7" w:rsidRDefault="00B510D0" w:rsidP="00B510D0">
      <w:pPr>
        <w:rPr>
          <w:rFonts w:ascii="Times New Roman" w:hAnsi="Times New Roman" w:cs="Times New Roman"/>
          <w:b/>
          <w:color w:val="000000"/>
          <w:sz w:val="20"/>
          <w:szCs w:val="20"/>
          <w:u w:val="single"/>
        </w:rPr>
      </w:pPr>
      <w:r w:rsidRPr="00B860E7">
        <w:rPr>
          <w:rFonts w:ascii="Times New Roman" w:hAnsi="Times New Roman" w:cs="Times New Roman"/>
          <w:b/>
          <w:color w:val="000000"/>
          <w:sz w:val="20"/>
          <w:szCs w:val="20"/>
          <w:u w:val="single"/>
        </w:rPr>
        <w:t>Preparedness at International level:</w:t>
      </w:r>
    </w:p>
    <w:p w:rsidR="00B510D0" w:rsidRPr="00B860E7" w:rsidRDefault="00B510D0" w:rsidP="00B510D0">
      <w:pPr>
        <w:rPr>
          <w:rFonts w:ascii="Times New Roman" w:hAnsi="Times New Roman" w:cs="Times New Roman"/>
          <w:sz w:val="20"/>
          <w:szCs w:val="20"/>
        </w:rPr>
      </w:pPr>
      <w:r w:rsidRPr="00B860E7">
        <w:rPr>
          <w:rFonts w:ascii="Times New Roman" w:hAnsi="Times New Roman" w:cs="Times New Roman"/>
          <w:sz w:val="20"/>
          <w:szCs w:val="20"/>
        </w:rPr>
        <w:t>WHO continues to track the evolving infectious disease situation, alert the population, share expertise, and mount the kind of response needed to protect populations from the consequences of epidemics, whatever and wherever might be their origin.</w:t>
      </w:r>
    </w:p>
    <w:p w:rsidR="00B510D0" w:rsidRPr="00B860E7" w:rsidRDefault="00B510D0" w:rsidP="00B510D0">
      <w:pPr>
        <w:rPr>
          <w:rFonts w:ascii="Times New Roman" w:eastAsia="Times New Roman" w:hAnsi="Times New Roman" w:cs="Times New Roman"/>
          <w:sz w:val="20"/>
          <w:szCs w:val="20"/>
        </w:rPr>
      </w:pPr>
      <w:r w:rsidRPr="00B860E7">
        <w:rPr>
          <w:rFonts w:ascii="Times New Roman" w:eastAsia="Times New Roman" w:hAnsi="Times New Roman" w:cs="Times New Roman"/>
          <w:b/>
          <w:sz w:val="20"/>
          <w:szCs w:val="20"/>
        </w:rPr>
        <w:t>International Health Regulation:</w:t>
      </w:r>
      <w:r w:rsidRPr="00B860E7">
        <w:rPr>
          <w:rFonts w:ascii="Times New Roman" w:eastAsia="Times New Roman" w:hAnsi="Times New Roman" w:cs="Times New Roman"/>
          <w:sz w:val="20"/>
          <w:szCs w:val="20"/>
        </w:rPr>
        <w:t xml:space="preserve"> "IHR (2005)" have been in force since 15 June 2007. The purpose of the IHR (2005) is to prevent, protect against, control and provide a public health response to the international spread of disease. IHR restricted to public health risks. Hence there is no interference with international traffic and trade. The IHR (2005) provide a framework for WHO epidemic alert and rapid response activities. </w:t>
      </w:r>
    </w:p>
    <w:p w:rsidR="00B510D0" w:rsidRPr="00B860E7" w:rsidRDefault="00B510D0" w:rsidP="00B510D0">
      <w:pPr>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The IHR (2005) introduces new operational concepts including:</w:t>
      </w:r>
    </w:p>
    <w:p w:rsidR="00B510D0" w:rsidRPr="00B860E7" w:rsidRDefault="00B510D0" w:rsidP="00B510D0">
      <w:pPr>
        <w:numPr>
          <w:ilvl w:val="0"/>
          <w:numId w:val="22"/>
        </w:numPr>
        <w:spacing w:before="100" w:beforeAutospacing="1" w:after="100" w:afterAutospacing="1" w:line="240" w:lineRule="auto"/>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 xml:space="preserve">Specific procedures for disease surveillance, notification and reporting of public health events and risks to WHO by countries </w:t>
      </w:r>
    </w:p>
    <w:p w:rsidR="00B510D0" w:rsidRPr="00B860E7" w:rsidRDefault="00B510D0" w:rsidP="00B510D0">
      <w:pPr>
        <w:numPr>
          <w:ilvl w:val="0"/>
          <w:numId w:val="22"/>
        </w:numPr>
        <w:spacing w:before="100" w:beforeAutospacing="1" w:after="100" w:afterAutospacing="1" w:line="240" w:lineRule="auto"/>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 xml:space="preserve">Requests by WHO for verification of public health events occurring within countries </w:t>
      </w:r>
    </w:p>
    <w:p w:rsidR="00B510D0" w:rsidRPr="00B860E7" w:rsidRDefault="00B510D0" w:rsidP="00B510D0">
      <w:pPr>
        <w:numPr>
          <w:ilvl w:val="0"/>
          <w:numId w:val="22"/>
        </w:numPr>
        <w:spacing w:before="100" w:beforeAutospacing="1" w:after="100" w:afterAutospacing="1" w:line="240" w:lineRule="auto"/>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 xml:space="preserve">Rapid collaborative risk assessment with and assistance to countries </w:t>
      </w:r>
    </w:p>
    <w:p w:rsidR="00B510D0" w:rsidRPr="00B860E7" w:rsidRDefault="00B510D0" w:rsidP="00B510D0">
      <w:pPr>
        <w:numPr>
          <w:ilvl w:val="0"/>
          <w:numId w:val="22"/>
        </w:numPr>
        <w:spacing w:before="100" w:beforeAutospacing="1" w:after="100" w:afterAutospacing="1" w:line="240" w:lineRule="auto"/>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 xml:space="preserve">Determinations as to whether an event constitutes a public health emergency of international concern </w:t>
      </w:r>
    </w:p>
    <w:p w:rsidR="00B510D0" w:rsidRPr="00B860E7" w:rsidRDefault="00B510D0" w:rsidP="00B510D0">
      <w:pPr>
        <w:numPr>
          <w:ilvl w:val="0"/>
          <w:numId w:val="22"/>
        </w:numPr>
        <w:spacing w:before="100" w:beforeAutospacing="1" w:after="100" w:afterAutospacing="1" w:line="240" w:lineRule="auto"/>
        <w:rPr>
          <w:rFonts w:ascii="Times New Roman" w:eastAsia="Times New Roman" w:hAnsi="Times New Roman" w:cs="Times New Roman"/>
          <w:sz w:val="20"/>
          <w:szCs w:val="20"/>
        </w:rPr>
      </w:pPr>
      <w:r w:rsidRPr="00B860E7">
        <w:rPr>
          <w:rFonts w:ascii="Times New Roman" w:eastAsia="Times New Roman" w:hAnsi="Times New Roman" w:cs="Times New Roman"/>
          <w:sz w:val="20"/>
          <w:szCs w:val="20"/>
        </w:rPr>
        <w:t xml:space="preserve">Coordination of international response </w:t>
      </w:r>
    </w:p>
    <w:p w:rsidR="00B510D0" w:rsidRPr="00B860E7" w:rsidRDefault="00B510D0" w:rsidP="00B510D0">
      <w:pPr>
        <w:rPr>
          <w:rFonts w:ascii="Times New Roman" w:hAnsi="Times New Roman" w:cs="Times New Roman"/>
          <w:sz w:val="20"/>
          <w:szCs w:val="20"/>
        </w:rPr>
      </w:pPr>
      <w:r w:rsidRPr="00B860E7">
        <w:rPr>
          <w:rFonts w:ascii="Times New Roman" w:hAnsi="Times New Roman" w:cs="Times New Roman"/>
          <w:b/>
          <w:sz w:val="20"/>
          <w:szCs w:val="20"/>
        </w:rPr>
        <w:t>The Global Outbreak Alert and Response Network (GOARN):</w:t>
      </w:r>
      <w:r w:rsidRPr="00B860E7">
        <w:rPr>
          <w:rFonts w:ascii="Times New Roman" w:hAnsi="Times New Roman" w:cs="Times New Roman"/>
          <w:sz w:val="20"/>
          <w:szCs w:val="20"/>
        </w:rPr>
        <w:t xml:space="preserve"> is a technical collaboration of existing institutions and networks. It pools human and technical resources for the rapid identification, confirmation and response to outbreaks of international importance. It is an operational framework that links this expertise and skill. It keeps the international community constantly alert to the threat of outbreaks and ready to respond. </w:t>
      </w:r>
      <w:r w:rsidRPr="00B860E7">
        <w:rPr>
          <w:rFonts w:ascii="Times New Roman" w:eastAsia="Times New Roman" w:hAnsi="Times New Roman" w:cs="Times New Roman"/>
          <w:color w:val="000000"/>
          <w:sz w:val="20"/>
          <w:szCs w:val="20"/>
        </w:rPr>
        <w:t>The Global Outbreak Alert and Response Network contribute towards global health security by:</w:t>
      </w:r>
    </w:p>
    <w:p w:rsidR="00B510D0" w:rsidRPr="00B860E7" w:rsidRDefault="00B510D0" w:rsidP="00B510D0">
      <w:pPr>
        <w:numPr>
          <w:ilvl w:val="0"/>
          <w:numId w:val="23"/>
        </w:numPr>
        <w:spacing w:before="100" w:beforeAutospacing="1" w:after="100" w:afterAutospacing="1" w:line="240" w:lineRule="auto"/>
        <w:rPr>
          <w:rFonts w:ascii="Times New Roman" w:eastAsia="Times New Roman" w:hAnsi="Times New Roman" w:cs="Times New Roman"/>
          <w:color w:val="000000"/>
          <w:sz w:val="20"/>
          <w:szCs w:val="20"/>
        </w:rPr>
      </w:pPr>
      <w:r w:rsidRPr="00B860E7">
        <w:rPr>
          <w:rFonts w:ascii="Times New Roman" w:eastAsia="Times New Roman" w:hAnsi="Times New Roman" w:cs="Times New Roman"/>
          <w:color w:val="000000"/>
          <w:sz w:val="20"/>
          <w:szCs w:val="20"/>
        </w:rPr>
        <w:t xml:space="preserve">Combating the international spread of outbreaks </w:t>
      </w:r>
    </w:p>
    <w:p w:rsidR="00B510D0" w:rsidRPr="00B860E7" w:rsidRDefault="00B510D0" w:rsidP="00B510D0">
      <w:pPr>
        <w:numPr>
          <w:ilvl w:val="0"/>
          <w:numId w:val="23"/>
        </w:numPr>
        <w:spacing w:before="100" w:beforeAutospacing="1" w:after="100" w:afterAutospacing="1" w:line="240" w:lineRule="auto"/>
        <w:rPr>
          <w:rFonts w:ascii="Times New Roman" w:eastAsia="Times New Roman" w:hAnsi="Times New Roman" w:cs="Times New Roman"/>
          <w:color w:val="000000"/>
          <w:sz w:val="20"/>
          <w:szCs w:val="20"/>
        </w:rPr>
      </w:pPr>
      <w:r w:rsidRPr="00B860E7">
        <w:rPr>
          <w:rFonts w:ascii="Times New Roman" w:eastAsia="Times New Roman" w:hAnsi="Times New Roman" w:cs="Times New Roman"/>
          <w:color w:val="000000"/>
          <w:sz w:val="20"/>
          <w:szCs w:val="20"/>
        </w:rPr>
        <w:t xml:space="preserve">Ensuring that appropriate technical assistance reaches affected states rapidly </w:t>
      </w:r>
    </w:p>
    <w:p w:rsidR="00B510D0" w:rsidRPr="00B860E7" w:rsidRDefault="00B510D0" w:rsidP="00DC3864">
      <w:pPr>
        <w:numPr>
          <w:ilvl w:val="0"/>
          <w:numId w:val="23"/>
        </w:numPr>
        <w:spacing w:before="100" w:beforeAutospacing="1" w:after="100" w:afterAutospacing="1" w:line="240" w:lineRule="auto"/>
        <w:rPr>
          <w:rFonts w:ascii="Times New Roman" w:eastAsia="Times New Roman" w:hAnsi="Times New Roman" w:cs="Times New Roman"/>
          <w:color w:val="000000"/>
          <w:sz w:val="20"/>
          <w:szCs w:val="20"/>
        </w:rPr>
      </w:pPr>
      <w:r w:rsidRPr="00B860E7">
        <w:rPr>
          <w:rFonts w:ascii="Times New Roman" w:eastAsia="Times New Roman" w:hAnsi="Times New Roman" w:cs="Times New Roman"/>
          <w:color w:val="000000"/>
          <w:sz w:val="20"/>
          <w:szCs w:val="20"/>
        </w:rPr>
        <w:t xml:space="preserve">Contributing to long-term epidemic preparedness and capacity building. </w:t>
      </w:r>
    </w:p>
    <w:p w:rsidR="00B510D0" w:rsidRPr="00B860E7" w:rsidRDefault="00B510D0" w:rsidP="00DC3864">
      <w:pPr>
        <w:numPr>
          <w:ilvl w:val="0"/>
          <w:numId w:val="23"/>
        </w:numPr>
        <w:spacing w:before="100" w:beforeAutospacing="1" w:after="100" w:afterAutospacing="1" w:line="240" w:lineRule="auto"/>
        <w:rPr>
          <w:rFonts w:ascii="Times New Roman" w:eastAsia="Times New Roman" w:hAnsi="Times New Roman" w:cs="Times New Roman"/>
          <w:color w:val="000000"/>
          <w:sz w:val="20"/>
          <w:szCs w:val="20"/>
        </w:rPr>
      </w:pPr>
    </w:p>
    <w:p w:rsidR="00E73FD9" w:rsidRPr="00B860E7" w:rsidRDefault="00E73FD9" w:rsidP="00DC3864">
      <w:pPr>
        <w:rPr>
          <w:rFonts w:ascii="Times New Roman" w:hAnsi="Times New Roman" w:cs="Times New Roman"/>
          <w:b/>
          <w:sz w:val="20"/>
          <w:szCs w:val="20"/>
          <w:u w:val="single"/>
        </w:rPr>
      </w:pPr>
      <w:r w:rsidRPr="00B860E7">
        <w:rPr>
          <w:rFonts w:ascii="Times New Roman" w:hAnsi="Times New Roman" w:cs="Times New Roman"/>
          <w:b/>
          <w:sz w:val="20"/>
          <w:szCs w:val="20"/>
          <w:u w:val="single"/>
        </w:rPr>
        <w:t>Preparedness in India</w:t>
      </w:r>
    </w:p>
    <w:p w:rsidR="00792A58" w:rsidRPr="00B860E7" w:rsidRDefault="00DC3864" w:rsidP="00DC3864">
      <w:pPr>
        <w:rPr>
          <w:rFonts w:ascii="Times New Roman" w:hAnsi="Times New Roman" w:cs="Times New Roman"/>
          <w:b/>
          <w:sz w:val="20"/>
          <w:szCs w:val="20"/>
        </w:rPr>
      </w:pPr>
      <w:r w:rsidRPr="00B860E7">
        <w:rPr>
          <w:rFonts w:ascii="Times New Roman" w:hAnsi="Times New Roman" w:cs="Times New Roman"/>
          <w:b/>
          <w:sz w:val="20"/>
          <w:szCs w:val="20"/>
        </w:rPr>
        <w:t>IDSP (</w:t>
      </w:r>
      <w:r w:rsidRPr="00B860E7">
        <w:rPr>
          <w:rFonts w:ascii="Times New Roman" w:hAnsi="Times New Roman" w:cs="Times New Roman"/>
          <w:sz w:val="20"/>
          <w:szCs w:val="20"/>
        </w:rPr>
        <w:t>Integrated disease surveillance project</w:t>
      </w:r>
      <w:r w:rsidRPr="00B860E7">
        <w:rPr>
          <w:rFonts w:ascii="Times New Roman" w:hAnsi="Times New Roman" w:cs="Times New Roman"/>
          <w:b/>
          <w:sz w:val="20"/>
          <w:szCs w:val="20"/>
        </w:rPr>
        <w:t>):</w:t>
      </w:r>
    </w:p>
    <w:p w:rsidR="007D1F64" w:rsidRPr="00B860E7" w:rsidRDefault="007D1F64" w:rsidP="007D1F64">
      <w:pPr>
        <w:rPr>
          <w:rFonts w:ascii="Times New Roman" w:hAnsi="Times New Roman" w:cs="Times New Roman"/>
          <w:sz w:val="20"/>
          <w:szCs w:val="20"/>
        </w:rPr>
      </w:pPr>
      <w:r w:rsidRPr="00B860E7">
        <w:rPr>
          <w:rFonts w:ascii="Times New Roman" w:hAnsi="Times New Roman" w:cs="Times New Roman"/>
          <w:sz w:val="20"/>
          <w:szCs w:val="20"/>
        </w:rPr>
        <w:t>Project objectives:</w:t>
      </w:r>
    </w:p>
    <w:p w:rsidR="007D1F64" w:rsidRPr="00B860E7" w:rsidRDefault="007D1F64" w:rsidP="00914463">
      <w:pPr>
        <w:pStyle w:val="ListParagraph"/>
        <w:numPr>
          <w:ilvl w:val="3"/>
          <w:numId w:val="11"/>
        </w:numPr>
        <w:rPr>
          <w:rFonts w:ascii="Times New Roman" w:hAnsi="Times New Roman" w:cs="Times New Roman"/>
          <w:sz w:val="20"/>
          <w:szCs w:val="20"/>
        </w:rPr>
      </w:pPr>
      <w:r w:rsidRPr="00B860E7">
        <w:rPr>
          <w:rFonts w:ascii="Times New Roman" w:hAnsi="Times New Roman" w:cs="Times New Roman"/>
          <w:sz w:val="20"/>
          <w:szCs w:val="20"/>
        </w:rPr>
        <w:t>To establish a decentralized state based system of surveillance for communicable &amp; non-communicable diseases, so that timely &amp; effective public health actions can be initiated in response to health challenges in the country at state &amp; national level.</w:t>
      </w:r>
    </w:p>
    <w:p w:rsidR="007D1F64" w:rsidRPr="00B860E7" w:rsidRDefault="007D1F64" w:rsidP="00914463">
      <w:pPr>
        <w:pStyle w:val="ListParagraph"/>
        <w:numPr>
          <w:ilvl w:val="3"/>
          <w:numId w:val="11"/>
        </w:numPr>
        <w:rPr>
          <w:rFonts w:ascii="Times New Roman" w:hAnsi="Times New Roman" w:cs="Times New Roman"/>
          <w:sz w:val="20"/>
          <w:szCs w:val="20"/>
        </w:rPr>
      </w:pPr>
      <w:r w:rsidRPr="00B860E7">
        <w:rPr>
          <w:rFonts w:ascii="Times New Roman" w:hAnsi="Times New Roman" w:cs="Times New Roman"/>
          <w:sz w:val="20"/>
          <w:szCs w:val="20"/>
        </w:rPr>
        <w:t>To improve the efficiency of the existing surveillance activities of disease control programs &amp; facilitate sharing of relevant information with the health administration, community and other stakeholders so as to detect disease trends over time and evaluate control strategies.</w:t>
      </w:r>
    </w:p>
    <w:p w:rsidR="007D1F64" w:rsidRPr="00B860E7" w:rsidRDefault="007D1F64" w:rsidP="007D1F64">
      <w:pPr>
        <w:ind w:left="90"/>
        <w:rPr>
          <w:rFonts w:ascii="Times New Roman" w:hAnsi="Times New Roman" w:cs="Times New Roman"/>
          <w:sz w:val="20"/>
          <w:szCs w:val="20"/>
        </w:rPr>
      </w:pPr>
      <w:r w:rsidRPr="00B860E7">
        <w:rPr>
          <w:rFonts w:ascii="Times New Roman" w:hAnsi="Times New Roman" w:cs="Times New Roman"/>
          <w:sz w:val="20"/>
          <w:szCs w:val="20"/>
        </w:rPr>
        <w:lastRenderedPageBreak/>
        <w:t>Specific objectives:</w:t>
      </w:r>
    </w:p>
    <w:p w:rsidR="00BC6649" w:rsidRPr="00B860E7" w:rsidRDefault="00BC6649" w:rsidP="00914463">
      <w:pPr>
        <w:pStyle w:val="ListParagraph"/>
        <w:numPr>
          <w:ilvl w:val="0"/>
          <w:numId w:val="17"/>
        </w:numPr>
        <w:rPr>
          <w:rFonts w:ascii="Times New Roman" w:hAnsi="Times New Roman" w:cs="Times New Roman"/>
          <w:sz w:val="20"/>
          <w:szCs w:val="20"/>
        </w:rPr>
      </w:pPr>
      <w:r w:rsidRPr="00B860E7">
        <w:rPr>
          <w:rFonts w:ascii="Times New Roman" w:hAnsi="Times New Roman" w:cs="Times New Roman"/>
          <w:sz w:val="20"/>
          <w:szCs w:val="20"/>
        </w:rPr>
        <w:t>To integrate &amp; decentralize surveillance activities</w:t>
      </w:r>
    </w:p>
    <w:p w:rsidR="00BC6649" w:rsidRPr="00B860E7" w:rsidRDefault="00BC6649" w:rsidP="00914463">
      <w:pPr>
        <w:pStyle w:val="ListParagraph"/>
        <w:numPr>
          <w:ilvl w:val="0"/>
          <w:numId w:val="17"/>
        </w:numPr>
        <w:rPr>
          <w:rFonts w:ascii="Times New Roman" w:hAnsi="Times New Roman" w:cs="Times New Roman"/>
          <w:sz w:val="20"/>
          <w:szCs w:val="20"/>
        </w:rPr>
      </w:pPr>
      <w:r w:rsidRPr="00B860E7">
        <w:rPr>
          <w:rFonts w:ascii="Times New Roman" w:hAnsi="Times New Roman" w:cs="Times New Roman"/>
          <w:sz w:val="20"/>
          <w:szCs w:val="20"/>
        </w:rPr>
        <w:t>To establish systems for data collection, reporting, analysis and feedback using information technology</w:t>
      </w:r>
    </w:p>
    <w:p w:rsidR="00BC6649" w:rsidRPr="00B860E7" w:rsidRDefault="00BC6649" w:rsidP="00914463">
      <w:pPr>
        <w:pStyle w:val="ListParagraph"/>
        <w:numPr>
          <w:ilvl w:val="0"/>
          <w:numId w:val="17"/>
        </w:numPr>
        <w:rPr>
          <w:rFonts w:ascii="Times New Roman" w:hAnsi="Times New Roman" w:cs="Times New Roman"/>
          <w:sz w:val="20"/>
          <w:szCs w:val="20"/>
        </w:rPr>
      </w:pPr>
      <w:r w:rsidRPr="00B860E7">
        <w:rPr>
          <w:rFonts w:ascii="Times New Roman" w:hAnsi="Times New Roman" w:cs="Times New Roman"/>
          <w:sz w:val="20"/>
          <w:szCs w:val="20"/>
        </w:rPr>
        <w:t>To improve laboratory support for disease surveillance</w:t>
      </w:r>
    </w:p>
    <w:p w:rsidR="00BC6649" w:rsidRPr="00B860E7" w:rsidRDefault="00BC77B9" w:rsidP="00914463">
      <w:pPr>
        <w:pStyle w:val="ListParagraph"/>
        <w:numPr>
          <w:ilvl w:val="0"/>
          <w:numId w:val="17"/>
        </w:numPr>
        <w:rPr>
          <w:rFonts w:ascii="Times New Roman" w:hAnsi="Times New Roman" w:cs="Times New Roman"/>
          <w:sz w:val="20"/>
          <w:szCs w:val="20"/>
        </w:rPr>
      </w:pPr>
      <w:r w:rsidRPr="00B860E7">
        <w:rPr>
          <w:rFonts w:ascii="Times New Roman" w:hAnsi="Times New Roman" w:cs="Times New Roman"/>
          <w:sz w:val="20"/>
          <w:szCs w:val="20"/>
        </w:rPr>
        <w:t>To develop human resources for disease surveillance and action</w:t>
      </w:r>
    </w:p>
    <w:p w:rsidR="00BC77B9" w:rsidRPr="00B860E7" w:rsidRDefault="00BC77B9" w:rsidP="00914463">
      <w:pPr>
        <w:pStyle w:val="ListParagraph"/>
        <w:numPr>
          <w:ilvl w:val="0"/>
          <w:numId w:val="17"/>
        </w:numPr>
        <w:rPr>
          <w:rFonts w:ascii="Times New Roman" w:hAnsi="Times New Roman" w:cs="Times New Roman"/>
          <w:sz w:val="20"/>
          <w:szCs w:val="20"/>
        </w:rPr>
      </w:pPr>
      <w:r w:rsidRPr="00B860E7">
        <w:rPr>
          <w:rFonts w:ascii="Times New Roman" w:hAnsi="Times New Roman" w:cs="Times New Roman"/>
          <w:sz w:val="20"/>
          <w:szCs w:val="20"/>
        </w:rPr>
        <w:t>To involve all stakeholders including private sector &amp; communities in surveillance</w:t>
      </w:r>
    </w:p>
    <w:p w:rsidR="00BC77B9" w:rsidRPr="00B860E7" w:rsidRDefault="00BC77B9" w:rsidP="00ED7BEC">
      <w:pPr>
        <w:rPr>
          <w:rFonts w:ascii="Times New Roman" w:hAnsi="Times New Roman" w:cs="Times New Roman"/>
          <w:b/>
          <w:sz w:val="20"/>
          <w:szCs w:val="20"/>
        </w:rPr>
      </w:pPr>
      <w:r w:rsidRPr="00B860E7">
        <w:rPr>
          <w:rFonts w:ascii="Times New Roman" w:hAnsi="Times New Roman" w:cs="Times New Roman"/>
          <w:b/>
          <w:sz w:val="20"/>
          <w:szCs w:val="20"/>
        </w:rPr>
        <w:t>Administrative structure:</w:t>
      </w:r>
    </w:p>
    <w:p w:rsidR="00E20786" w:rsidRPr="00B860E7" w:rsidRDefault="00BC77B9" w:rsidP="00E20786">
      <w:pPr>
        <w:rPr>
          <w:rFonts w:ascii="Times New Roman" w:hAnsi="Times New Roman" w:cs="Times New Roman"/>
          <w:sz w:val="20"/>
          <w:szCs w:val="20"/>
        </w:rPr>
      </w:pPr>
      <w:r w:rsidRPr="00B860E7">
        <w:rPr>
          <w:rFonts w:ascii="Times New Roman" w:hAnsi="Times New Roman" w:cs="Times New Roman"/>
          <w:sz w:val="20"/>
          <w:szCs w:val="20"/>
        </w:rPr>
        <w:t>National disease surveillance committee</w:t>
      </w:r>
      <w:r w:rsidR="00E20786" w:rsidRPr="00B860E7">
        <w:rPr>
          <w:rFonts w:ascii="Times New Roman" w:hAnsi="Times New Roman" w:cs="Times New Roman"/>
          <w:sz w:val="20"/>
          <w:szCs w:val="20"/>
        </w:rPr>
        <w:t xml:space="preserve"> (</w:t>
      </w:r>
      <w:r w:rsidR="00821FF4" w:rsidRPr="00B860E7">
        <w:rPr>
          <w:rFonts w:ascii="Times New Roman" w:hAnsi="Times New Roman" w:cs="Times New Roman"/>
          <w:sz w:val="20"/>
          <w:szCs w:val="20"/>
        </w:rPr>
        <w:t>State disease surveillance committee/ District surveillance committee</w:t>
      </w:r>
      <w:r w:rsidR="00E20786" w:rsidRPr="00B860E7">
        <w:rPr>
          <w:rFonts w:ascii="Times New Roman" w:hAnsi="Times New Roman" w:cs="Times New Roman"/>
          <w:sz w:val="20"/>
          <w:szCs w:val="20"/>
        </w:rPr>
        <w:t>)</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Secretary health/Family Welfare- Chair person(Alternate)</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DGHS(Co-chair)</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JS Health</w:t>
      </w:r>
    </w:p>
    <w:p w:rsidR="00BC77B9"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JS  Family Welfare</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Director NICD</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Director NIB</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Representative Ministry of Home, Ministry of Environment, IMA, NGO</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National surveillance officer</w:t>
      </w:r>
    </w:p>
    <w:p w:rsidR="00821FF4" w:rsidRPr="00B860E7" w:rsidRDefault="00821FF4"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National program managers- Polio, Malaria, TB, HIV/AIDS</w:t>
      </w:r>
    </w:p>
    <w:p w:rsidR="00821FF4" w:rsidRPr="00B860E7" w:rsidRDefault="00E20786" w:rsidP="00914463">
      <w:pPr>
        <w:pStyle w:val="ListParagraph"/>
        <w:numPr>
          <w:ilvl w:val="0"/>
          <w:numId w:val="8"/>
        </w:numPr>
        <w:rPr>
          <w:rFonts w:ascii="Times New Roman" w:hAnsi="Times New Roman" w:cs="Times New Roman"/>
          <w:sz w:val="20"/>
          <w:szCs w:val="20"/>
        </w:rPr>
      </w:pPr>
      <w:r w:rsidRPr="00B860E7">
        <w:rPr>
          <w:rFonts w:ascii="Times New Roman" w:hAnsi="Times New Roman" w:cs="Times New Roman"/>
          <w:sz w:val="20"/>
          <w:szCs w:val="20"/>
        </w:rPr>
        <w:t xml:space="preserve">Consultants </w:t>
      </w:r>
      <w:r w:rsidR="00821FF4" w:rsidRPr="00B860E7">
        <w:rPr>
          <w:rFonts w:ascii="Times New Roman" w:hAnsi="Times New Roman" w:cs="Times New Roman"/>
          <w:sz w:val="20"/>
          <w:szCs w:val="20"/>
        </w:rPr>
        <w:t>(WHO, Medical college)</w:t>
      </w:r>
    </w:p>
    <w:p w:rsidR="00561981" w:rsidRPr="00B860E7" w:rsidRDefault="00561981" w:rsidP="00ED7BEC">
      <w:pPr>
        <w:rPr>
          <w:rFonts w:ascii="Times New Roman" w:hAnsi="Times New Roman" w:cs="Times New Roman"/>
          <w:b/>
          <w:sz w:val="20"/>
          <w:szCs w:val="20"/>
        </w:rPr>
      </w:pPr>
      <w:r w:rsidRPr="00B860E7">
        <w:rPr>
          <w:rFonts w:ascii="Times New Roman" w:hAnsi="Times New Roman" w:cs="Times New Roman"/>
          <w:b/>
          <w:sz w:val="20"/>
          <w:szCs w:val="20"/>
        </w:rPr>
        <w:t>Warning signs of an Impending outbreak:</w:t>
      </w:r>
    </w:p>
    <w:p w:rsidR="00561981" w:rsidRPr="00B860E7" w:rsidRDefault="00561981"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Clustering of cases or deaths in time and/or space</w:t>
      </w:r>
    </w:p>
    <w:p w:rsidR="00561981" w:rsidRPr="00B860E7" w:rsidRDefault="00561981"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Unusual increase in cases or deaths</w:t>
      </w:r>
    </w:p>
    <w:p w:rsidR="00561981" w:rsidRPr="00B860E7" w:rsidRDefault="00561981"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Even a single case of measles, AFP, Cholera, Plague, Dengue, or JE</w:t>
      </w:r>
    </w:p>
    <w:p w:rsidR="00561981" w:rsidRPr="00B860E7" w:rsidRDefault="00561981"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Acute febrile illness of unknown etiology</w:t>
      </w:r>
    </w:p>
    <w:p w:rsidR="00561981" w:rsidRPr="00B860E7" w:rsidRDefault="00521C68"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Occurrence of two or more epidemiologically linked cases of meningitis, measles</w:t>
      </w:r>
    </w:p>
    <w:p w:rsidR="00521C68" w:rsidRPr="00B860E7" w:rsidRDefault="00521C68"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Unusual isolates</w:t>
      </w:r>
    </w:p>
    <w:p w:rsidR="00521C68" w:rsidRPr="00B860E7" w:rsidRDefault="00521C68"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Shifting in age distribution of cases</w:t>
      </w:r>
    </w:p>
    <w:p w:rsidR="00521C68" w:rsidRPr="00B860E7" w:rsidRDefault="00521C68" w:rsidP="00914463">
      <w:pPr>
        <w:pStyle w:val="ListParagraph"/>
        <w:numPr>
          <w:ilvl w:val="0"/>
          <w:numId w:val="16"/>
        </w:numPr>
        <w:rPr>
          <w:rFonts w:ascii="Times New Roman" w:hAnsi="Times New Roman" w:cs="Times New Roman"/>
          <w:sz w:val="20"/>
          <w:szCs w:val="20"/>
        </w:rPr>
      </w:pPr>
      <w:r w:rsidRPr="00B860E7">
        <w:rPr>
          <w:rFonts w:ascii="Times New Roman" w:hAnsi="Times New Roman" w:cs="Times New Roman"/>
          <w:sz w:val="20"/>
          <w:szCs w:val="20"/>
        </w:rPr>
        <w:t>High vector density</w:t>
      </w:r>
    </w:p>
    <w:p w:rsidR="00EF3C39" w:rsidRPr="00B860E7" w:rsidRDefault="00521C68" w:rsidP="00914463">
      <w:pPr>
        <w:pStyle w:val="ListParagraph"/>
        <w:numPr>
          <w:ilvl w:val="0"/>
          <w:numId w:val="16"/>
        </w:numPr>
        <w:rPr>
          <w:rFonts w:ascii="Times New Roman" w:hAnsi="Times New Roman" w:cs="Times New Roman"/>
          <w:color w:val="FF0000"/>
          <w:sz w:val="20"/>
          <w:szCs w:val="20"/>
        </w:rPr>
      </w:pPr>
      <w:r w:rsidRPr="00B860E7">
        <w:rPr>
          <w:rFonts w:ascii="Times New Roman" w:hAnsi="Times New Roman" w:cs="Times New Roman"/>
          <w:sz w:val="20"/>
          <w:szCs w:val="20"/>
        </w:rPr>
        <w:t>Natural disasters</w:t>
      </w:r>
    </w:p>
    <w:p w:rsidR="00DC2CF5" w:rsidRPr="00EF3C39" w:rsidRDefault="00521C68" w:rsidP="00EF3C39">
      <w:pPr>
        <w:rPr>
          <w:rFonts w:ascii="Times New Roman" w:hAnsi="Times New Roman" w:cs="Times New Roman"/>
          <w:color w:val="FF0000"/>
          <w:sz w:val="24"/>
          <w:szCs w:val="24"/>
        </w:rPr>
      </w:pPr>
      <w:r w:rsidRPr="00EF3C39">
        <w:rPr>
          <w:rFonts w:ascii="Times New Roman" w:hAnsi="Times New Roman" w:cs="Times New Roman"/>
          <w:b/>
          <w:sz w:val="24"/>
          <w:szCs w:val="24"/>
        </w:rPr>
        <w:lastRenderedPageBreak/>
        <w:t>Investigation of an</w:t>
      </w:r>
      <w:r w:rsidR="004737D4" w:rsidRPr="00EF3C39">
        <w:rPr>
          <w:rFonts w:ascii="Times New Roman" w:hAnsi="Times New Roman" w:cs="Times New Roman"/>
          <w:b/>
          <w:sz w:val="24"/>
          <w:szCs w:val="24"/>
        </w:rPr>
        <w:t xml:space="preserve"> </w:t>
      </w:r>
      <w:r w:rsidR="00D44CE5" w:rsidRPr="00EF3C39">
        <w:rPr>
          <w:rFonts w:ascii="Times New Roman" w:hAnsi="Times New Roman" w:cs="Times New Roman"/>
          <w:b/>
          <w:sz w:val="24"/>
          <w:szCs w:val="24"/>
        </w:rPr>
        <w:t>o</w:t>
      </w:r>
      <w:r w:rsidRPr="00EF3C39">
        <w:rPr>
          <w:rFonts w:ascii="Times New Roman" w:hAnsi="Times New Roman" w:cs="Times New Roman"/>
          <w:b/>
          <w:sz w:val="24"/>
          <w:szCs w:val="24"/>
        </w:rPr>
        <w:t>utbreak:</w:t>
      </w:r>
      <w:r w:rsidR="00FA7921" w:rsidRPr="00FA7921">
        <w:rPr>
          <w:color w:val="FF0000"/>
        </w:rPr>
      </w:r>
      <w:r w:rsidR="00FA7921" w:rsidRPr="00FA7921">
        <w:rPr>
          <w:color w:val="FF0000"/>
        </w:rPr>
        <w:pict>
          <v:group id="_x0000_s1057" editas="canvas" style="width:468pt;height:523.45pt;mso-position-horizontal-relative:char;mso-position-vertical-relative:line" coordorigin="2526,586" coordsize="7200,8054">
            <o:lock v:ext="edit" aspectratio="t"/>
            <v:shape id="_x0000_s1056" type="#_x0000_t75" style="position:absolute;left:2526;top:586;width:7200;height:8054" o:preferrelative="f">
              <v:fill o:detectmouseclick="t"/>
              <v:path o:extrusionok="t" o:connecttype="none"/>
              <o:lock v:ext="edit" text="t"/>
            </v:shape>
            <v:shape id="_x0000_s1059" type="#_x0000_t202" style="position:absolute;left:6610;top:659;width:1771;height:372">
              <v:textbox style="mso-next-textbox:#_x0000_s1059">
                <w:txbxContent>
                  <w:p w:rsidR="004B3607" w:rsidRDefault="004B3607" w:rsidP="007837BC">
                    <w:r>
                      <w:t>Unusual Health event</w:t>
                    </w:r>
                  </w:p>
                </w:txbxContent>
              </v:textbox>
            </v:shape>
            <v:shape id="_x0000_s1053" type="#_x0000_t32" style="position:absolute;left:7421;top:1095;width:1;height:277" o:connectortype="straight">
              <v:stroke endarrow="block"/>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60" type="#_x0000_t106" style="position:absolute;left:6327;top:1480;width:1737;height:739" adj="5013,21015">
              <v:textbox style="mso-next-textbox:#_x0000_s1060">
                <w:txbxContent>
                  <w:p w:rsidR="004B3607" w:rsidRDefault="004B3607" w:rsidP="007837BC">
                    <w:r>
                      <w:t>Is this an outbreak?</w:t>
                    </w:r>
                  </w:p>
                </w:txbxContent>
              </v:textbox>
            </v:shape>
            <v:shape id="_x0000_s1051" type="#_x0000_t202" style="position:absolute;left:5259;top:1612;width:623;height:461">
              <v:textbox style="mso-next-textbox:#_x0000_s1051">
                <w:txbxContent>
                  <w:p w:rsidR="004B3607" w:rsidRDefault="004B3607" w:rsidP="007837BC">
                    <w:r>
                      <w:t>Yes</w:t>
                    </w:r>
                  </w:p>
                </w:txbxContent>
              </v:textbox>
            </v:shape>
            <v:shape id="_x0000_s1050" type="#_x0000_t202" style="position:absolute;left:8944;top:1480;width:674;height:435">
              <v:textbox style="mso-next-textbox:#_x0000_s1050">
                <w:txbxContent>
                  <w:p w:rsidR="004B3607" w:rsidRDefault="004B3607" w:rsidP="007837BC">
                    <w:r>
                      <w:t>No</w:t>
                    </w:r>
                  </w:p>
                </w:txbxContent>
              </v:textbox>
            </v:shape>
            <v:shape id="_x0000_s1061" type="#_x0000_t32" style="position:absolute;left:5888;top:1842;width:444;height:8;flip:x y" o:connectortype="straight">
              <v:stroke endarrow="block"/>
            </v:shape>
            <v:shape id="_x0000_s1062" type="#_x0000_t32" style="position:absolute;left:8064;top:1697;width:880;height:1" o:connectortype="straight">
              <v:stroke endarrow="block"/>
            </v:shape>
            <v:shape id="_x0000_s1063" type="#_x0000_t106" style="position:absolute;left:5259;top:2487;width:1913;height:1107" adj="17101,19604">
              <v:textbox style="mso-next-textbox:#_x0000_s1063">
                <w:txbxContent>
                  <w:p w:rsidR="004B3607" w:rsidRDefault="004B3607" w:rsidP="007837BC">
                    <w:r>
                      <w:t>Etiology, source &amp; transmission known?</w:t>
                    </w:r>
                  </w:p>
                </w:txbxContent>
              </v:textbox>
            </v:shape>
            <v:shape id="_x0000_s1064" type="#_x0000_t32" style="position:absolute;left:5761;top:2143;width:1;height:344" o:connectortype="straight">
              <v:stroke endarrow="block"/>
            </v:shape>
            <v:shape id="_x0000_s1048" type="#_x0000_t202" style="position:absolute;left:2595;top:2679;width:1438;height:617">
              <v:textbox style="mso-next-textbox:#_x0000_s1048">
                <w:txbxContent>
                  <w:p w:rsidR="004B3607" w:rsidRDefault="004B3607" w:rsidP="007837BC">
                    <w:r>
                      <w:t>Institute control measures</w:t>
                    </w:r>
                  </w:p>
                </w:txbxContent>
              </v:textbox>
            </v:shape>
            <v:shape id="_x0000_s1065" type="#_x0000_t32" style="position:absolute;left:4904;top:3041;width:361;height:2;flip:x" o:connectortype="straight">
              <v:stroke endarrow="block"/>
            </v:shape>
            <v:shape id="_x0000_s1052" type="#_x0000_t202" style="position:absolute;left:4395;top:2835;width:509;height:336">
              <v:textbox style="mso-next-textbox:#_x0000_s1052">
                <w:txbxContent>
                  <w:p w:rsidR="004B3607" w:rsidRDefault="00A00539" w:rsidP="007837BC">
                    <w:r>
                      <w:t>Yes</w:t>
                    </w:r>
                  </w:p>
                </w:txbxContent>
              </v:textbox>
            </v:shape>
            <v:shape id="_x0000_s1066" type="#_x0000_t32" style="position:absolute;left:4033;top:3040;width:362;height:1;flip:x" o:connectortype="straight">
              <v:stroke endarrow="block"/>
            </v:shape>
            <v:shape id="_x0000_s1067" type="#_x0000_t32" style="position:absolute;left:7253;top:2965;width:435;height:1" o:connectortype="straight">
              <v:stroke endarrow="block"/>
            </v:shape>
            <v:shape id="_x0000_s1049" type="#_x0000_t202" style="position:absolute;left:7688;top:2746;width:554;height:352">
              <v:textbox style="mso-next-textbox:#_x0000_s1049">
                <w:txbxContent>
                  <w:p w:rsidR="004B3607" w:rsidRDefault="00A00539" w:rsidP="007837BC">
                    <w:r>
                      <w:t>No</w:t>
                    </w:r>
                  </w:p>
                </w:txbxContent>
              </v:textbox>
            </v:shape>
            <v:shape id="_x0000_s1068" type="#_x0000_t202" style="position:absolute;left:5265;top:3695;width:4359;height:346">
              <v:textbox style="mso-next-textbox:#_x0000_s1068">
                <w:txbxContent>
                  <w:p w:rsidR="00A00539" w:rsidRDefault="00A00539" w:rsidP="007837BC">
                    <w:r>
                      <w:t>Further investigation</w:t>
                    </w:r>
                    <w:r w:rsidR="005C274F">
                      <w:t xml:space="preserve"> </w:t>
                    </w:r>
                    <w:r>
                      <w:t>(clinical, Laboratory, Epidemiological)</w:t>
                    </w:r>
                  </w:p>
                </w:txbxContent>
              </v:textbox>
            </v:shape>
            <v:shape id="_x0000_s1070" type="#_x0000_t202" style="position:absolute;left:3318;top:6346;width:1523;height:534">
              <v:textbox style="mso-next-textbox:#_x0000_s1070">
                <w:txbxContent>
                  <w:p w:rsidR="00A00539" w:rsidRDefault="007837BC" w:rsidP="007837BC">
                    <w:r>
                      <w:t>Institute control measures</w:t>
                    </w:r>
                  </w:p>
                </w:txbxContent>
              </v:textbox>
            </v:shape>
            <v:shape id="_x0000_s1071" type="#_x0000_t202" style="position:absolute;left:5334;top:5149;width:4284;height:594">
              <v:textbox style="mso-next-textbox:#_x0000_s1071">
                <w:txbxContent>
                  <w:p w:rsidR="00A00539" w:rsidRDefault="007837BC" w:rsidP="007837BC">
                    <w:r>
                      <w:t>Develop hypothesis regarding source, transmission, etiology &amp; people at risk</w:t>
                    </w:r>
                  </w:p>
                </w:txbxContent>
              </v:textbox>
            </v:shape>
            <v:shape id="_x0000_s1069" type="#_x0000_t202" style="position:absolute;left:5464;top:4453;width:4154;height:340">
              <v:textbox style="mso-next-textbox:#_x0000_s1069">
                <w:txbxContent>
                  <w:p w:rsidR="00A00539" w:rsidRDefault="007837BC" w:rsidP="007837BC">
                    <w:r>
                      <w:t>Describe outbreak in terms of Place, Time &amp; Person</w:t>
                    </w:r>
                  </w:p>
                </w:txbxContent>
              </v:textbox>
            </v:shape>
            <v:shape id="_x0000_s1072" type="#_x0000_t32" style="position:absolute;left:7948;top:3171;width:2;height:423" o:connectortype="straight">
              <v:stroke endarrow="block"/>
            </v:shape>
            <v:shape id="_x0000_s1073" type="#_x0000_t32" style="position:absolute;left:7950;top:4097;width:1;height:356" o:connectortype="straight">
              <v:stroke endarrow="block"/>
            </v:shape>
            <v:shape id="_x0000_s1074" type="#_x0000_t32" style="position:absolute;left:7953;top:4793;width:1;height:356" o:connectortype="straight">
              <v:stroke endarrow="block"/>
            </v:shape>
            <v:shape id="_x0000_s1075" type="#_x0000_t106" style="position:absolute;left:6610;top:6138;width:2304;height:862" adj="12426,22236">
              <v:textbox style="mso-next-textbox:#_x0000_s1075">
                <w:txbxContent>
                  <w:p w:rsidR="007837BC" w:rsidRDefault="007837BC" w:rsidP="007837BC">
                    <w:r>
                      <w:t>Does Hypothesis fit with the facts?</w:t>
                    </w:r>
                  </w:p>
                </w:txbxContent>
              </v:textbox>
            </v:shape>
            <v:shape id="_x0000_s1076" type="#_x0000_t32" style="position:absolute;left:7952;top:5781;width:1;height:357" o:connectortype="straight">
              <v:stroke endarrow="block"/>
            </v:shape>
            <v:shape id="_x0000_s1077" type="#_x0000_t202" style="position:absolute;left:5464;top:6423;width:472;height:377">
              <v:textbox style="mso-next-textbox:#_x0000_s1077">
                <w:txbxContent>
                  <w:p w:rsidR="007837BC" w:rsidRDefault="007837BC" w:rsidP="007837BC">
                    <w:r>
                      <w:t>Yes</w:t>
                    </w:r>
                  </w:p>
                </w:txbxContent>
              </v:textbox>
            </v:shape>
            <v:shape id="_x0000_s1078" type="#_x0000_t32" style="position:absolute;left:6027;top:6623;width:484;height:1;flip:x" o:connectortype="straight">
              <v:stroke endarrow="block"/>
            </v:shape>
            <v:shape id="_x0000_s1079" type="#_x0000_t32" style="position:absolute;left:4841;top:6624;width:543;height:1;flip:x" o:connectortype="straight">
              <v:stroke endarrow="block"/>
            </v:shape>
            <v:shape id="_x0000_s1080" type="#_x0000_t32" style="position:absolute;left:7954;top:7123;width:1;height:357" o:connectortype="straight">
              <v:stroke endarrow="block"/>
            </v:shape>
            <v:shape id="_x0000_s1081" type="#_x0000_t32" style="position:absolute;left:7951;top:7800;width:2;height:358" o:connectortype="straight">
              <v:stroke endarrow="block"/>
            </v:shape>
            <v:shape id="_x0000_s1082" type="#_x0000_t202" style="position:absolute;left:7744;top:7480;width:548;height:320">
              <v:textbox style="mso-next-textbox:#_x0000_s1082">
                <w:txbxContent>
                  <w:p w:rsidR="005F2213" w:rsidRDefault="005F2213">
                    <w:r>
                      <w:t>No</w:t>
                    </w:r>
                  </w:p>
                </w:txbxContent>
              </v:textbox>
            </v:shape>
            <v:shape id="_x0000_s1083" type="#_x0000_t202" style="position:absolute;left:7570;top:8158;width:1281;height:367">
              <v:textbox style="mso-next-textbox:#_x0000_s1083">
                <w:txbxContent>
                  <w:p w:rsidR="005F2213" w:rsidRDefault="005F2213">
                    <w:r>
                      <w:t>Special studies</w:t>
                    </w:r>
                  </w:p>
                </w:txbxContent>
              </v:textbox>
            </v:shape>
            <w10:wrap type="none"/>
            <w10:anchorlock/>
          </v:group>
        </w:pict>
      </w:r>
    </w:p>
    <w:p w:rsidR="00EF3C39" w:rsidRPr="00B860E7" w:rsidRDefault="00DD1CD7" w:rsidP="009D013A">
      <w:pPr>
        <w:rPr>
          <w:rFonts w:ascii="Times New Roman" w:hAnsi="Times New Roman" w:cs="Times New Roman"/>
          <w:b/>
          <w:color w:val="000000"/>
          <w:sz w:val="20"/>
          <w:szCs w:val="20"/>
        </w:rPr>
      </w:pPr>
      <w:r w:rsidRPr="00B860E7">
        <w:rPr>
          <w:rFonts w:ascii="Times New Roman" w:hAnsi="Times New Roman" w:cs="Times New Roman"/>
          <w:b/>
          <w:color w:val="000000"/>
          <w:sz w:val="20"/>
          <w:szCs w:val="20"/>
        </w:rPr>
        <w:t>Response to an outbreak:</w:t>
      </w:r>
    </w:p>
    <w:p w:rsidR="00DD1CD7" w:rsidRPr="00B860E7" w:rsidRDefault="00DD1CD7" w:rsidP="00914463">
      <w:pPr>
        <w:pStyle w:val="ListParagraph"/>
        <w:numPr>
          <w:ilvl w:val="0"/>
          <w:numId w:val="24"/>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Nullification of source</w:t>
      </w:r>
    </w:p>
    <w:p w:rsidR="00DD1CD7" w:rsidRPr="00B860E7" w:rsidRDefault="00DD1CD7" w:rsidP="00914463">
      <w:pPr>
        <w:pStyle w:val="ListParagraph"/>
        <w:numPr>
          <w:ilvl w:val="0"/>
          <w:numId w:val="24"/>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Minimizing transmission</w:t>
      </w:r>
    </w:p>
    <w:p w:rsidR="00B860E7" w:rsidRDefault="00DD1CD7" w:rsidP="009D013A">
      <w:pPr>
        <w:pStyle w:val="ListParagraph"/>
        <w:numPr>
          <w:ilvl w:val="0"/>
          <w:numId w:val="24"/>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Protecting the host</w:t>
      </w:r>
    </w:p>
    <w:p w:rsidR="00B860E7" w:rsidRDefault="006772C8" w:rsidP="006772C8">
      <w:pPr>
        <w:rPr>
          <w:rFonts w:ascii="Times New Roman" w:hAnsi="Times New Roman" w:cs="Times New Roman"/>
          <w:color w:val="000000"/>
          <w:sz w:val="20"/>
          <w:szCs w:val="20"/>
        </w:rPr>
      </w:pPr>
      <w:r w:rsidRPr="00B860E7">
        <w:rPr>
          <w:rFonts w:ascii="Times New Roman" w:hAnsi="Times New Roman" w:cs="Times New Roman"/>
          <w:b/>
          <w:color w:val="000000"/>
        </w:rPr>
        <w:lastRenderedPageBreak/>
        <w:t>Preparedness for Swine flu:</w:t>
      </w:r>
    </w:p>
    <w:p w:rsidR="006772C8" w:rsidRPr="00B860E7" w:rsidRDefault="00A12164" w:rsidP="006772C8">
      <w:pPr>
        <w:rPr>
          <w:rFonts w:ascii="Times New Roman" w:hAnsi="Times New Roman" w:cs="Times New Roman"/>
          <w:color w:val="000000"/>
          <w:sz w:val="20"/>
          <w:szCs w:val="20"/>
        </w:rPr>
      </w:pPr>
      <w:r w:rsidRPr="00B860E7">
        <w:rPr>
          <w:rFonts w:ascii="Times New Roman" w:hAnsi="Times New Roman" w:cs="Times New Roman"/>
          <w:b/>
          <w:color w:val="000000"/>
          <w:sz w:val="20"/>
          <w:szCs w:val="20"/>
        </w:rPr>
        <w:t>S</w:t>
      </w:r>
      <w:r w:rsidR="006772C8" w:rsidRPr="00B860E7">
        <w:rPr>
          <w:rFonts w:ascii="Times New Roman" w:hAnsi="Times New Roman" w:cs="Times New Roman"/>
          <w:b/>
          <w:color w:val="000000"/>
          <w:sz w:val="20"/>
          <w:szCs w:val="20"/>
        </w:rPr>
        <w:t xml:space="preserve">eries of </w:t>
      </w:r>
      <w:r w:rsidR="00F96DEC" w:rsidRPr="00B860E7">
        <w:rPr>
          <w:rFonts w:ascii="Times New Roman" w:hAnsi="Times New Roman" w:cs="Times New Roman"/>
          <w:b/>
          <w:color w:val="000000"/>
          <w:sz w:val="20"/>
          <w:szCs w:val="20"/>
        </w:rPr>
        <w:t>administrative</w:t>
      </w:r>
      <w:r w:rsidR="006772C8" w:rsidRPr="00B860E7">
        <w:rPr>
          <w:rFonts w:ascii="Times New Roman" w:hAnsi="Times New Roman" w:cs="Times New Roman"/>
          <w:b/>
          <w:color w:val="000000"/>
          <w:sz w:val="20"/>
          <w:szCs w:val="20"/>
        </w:rPr>
        <w:t xml:space="preserve"> </w:t>
      </w:r>
      <w:r w:rsidR="002F6122" w:rsidRPr="00B860E7">
        <w:rPr>
          <w:rFonts w:ascii="Times New Roman" w:hAnsi="Times New Roman" w:cs="Times New Roman"/>
          <w:b/>
          <w:color w:val="000000"/>
          <w:sz w:val="20"/>
          <w:szCs w:val="20"/>
        </w:rPr>
        <w:t>actions instituted</w:t>
      </w:r>
      <w:r w:rsidRPr="00B860E7">
        <w:rPr>
          <w:rFonts w:ascii="Times New Roman" w:hAnsi="Times New Roman" w:cs="Times New Roman"/>
          <w:b/>
          <w:color w:val="000000"/>
          <w:sz w:val="20"/>
          <w:szCs w:val="20"/>
        </w:rPr>
        <w:t xml:space="preserve"> by GOI-</w:t>
      </w:r>
    </w:p>
    <w:p w:rsidR="006772C8" w:rsidRPr="00B860E7" w:rsidRDefault="006772C8"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Surveillance at Ports &amp; International airports</w:t>
      </w:r>
    </w:p>
    <w:p w:rsidR="006772C8" w:rsidRPr="00B860E7" w:rsidRDefault="006772C8"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Integrated disease surveillance units in states alerted to report clusters of Influenza like illness &amp; pneumonia</w:t>
      </w:r>
    </w:p>
    <w:p w:rsidR="006772C8" w:rsidRPr="00B860E7" w:rsidRDefault="006772C8"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Travel advisory issued for those travelling to the affected area to deter their plan</w:t>
      </w:r>
    </w:p>
    <w:p w:rsidR="00142DA2" w:rsidRPr="00B860E7" w:rsidRDefault="00142DA2"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Establishment of state rapid response team- Any suspected cluster of Influenza like illness needs to be investigated by State Rapid Response Team &amp; managed in isolation facility with strict infection control practices &amp; if needed, Central Rapid Response team assist the state</w:t>
      </w:r>
    </w:p>
    <w:p w:rsidR="006772C8" w:rsidRPr="00B860E7" w:rsidRDefault="00142DA2"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 xml:space="preserve">Central government  support the state in terms of guidelines, experts, lab supports, Oseltamivir &amp; personal protective equipments </w:t>
      </w:r>
    </w:p>
    <w:p w:rsidR="00142DA2" w:rsidRPr="00B860E7" w:rsidRDefault="00F96DEC"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Guidelines circulated to all medical colleges, infectious disease hospitals, hospitals identified with isolation facilities &amp; district level hospitals</w:t>
      </w:r>
    </w:p>
    <w:p w:rsidR="00F96DEC" w:rsidRPr="00B860E7" w:rsidRDefault="00F96DEC"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Decentralization of stock of Oseltamivir &amp; personal protective equipments to regional offices so that state can use these in case of human cluster of  Influenza like illness reported in state</w:t>
      </w:r>
    </w:p>
    <w:p w:rsidR="0092034F" w:rsidRPr="00B860E7" w:rsidRDefault="0092034F" w:rsidP="00914463">
      <w:pPr>
        <w:pStyle w:val="ListParagraph"/>
        <w:numPr>
          <w:ilvl w:val="0"/>
          <w:numId w:val="19"/>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Important contact sites</w:t>
      </w:r>
    </w:p>
    <w:p w:rsidR="00142DA2" w:rsidRPr="00B860E7" w:rsidRDefault="0092034F" w:rsidP="00914463">
      <w:pPr>
        <w:pStyle w:val="ListParagraph"/>
        <w:numPr>
          <w:ilvl w:val="0"/>
          <w:numId w:val="21"/>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Emergency Medical Relief (EMR) control room (Ministry of Health &amp; Family Welfare)- working 8am to 8 pm. Ph no. 011-23061469</w:t>
      </w:r>
    </w:p>
    <w:p w:rsidR="0092034F" w:rsidRPr="00B860E7" w:rsidRDefault="0092034F" w:rsidP="00914463">
      <w:pPr>
        <w:pStyle w:val="ListParagraph"/>
        <w:numPr>
          <w:ilvl w:val="0"/>
          <w:numId w:val="21"/>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 xml:space="preserve">Outbreak monitoring cell </w:t>
      </w:r>
      <w:r w:rsidR="00C054D0" w:rsidRPr="00B860E7">
        <w:rPr>
          <w:rFonts w:ascii="Times New Roman" w:hAnsi="Times New Roman" w:cs="Times New Roman"/>
          <w:color w:val="000000"/>
          <w:sz w:val="20"/>
          <w:szCs w:val="20"/>
        </w:rPr>
        <w:t xml:space="preserve">control room </w:t>
      </w:r>
      <w:r w:rsidRPr="00B860E7">
        <w:rPr>
          <w:rFonts w:ascii="Times New Roman" w:hAnsi="Times New Roman" w:cs="Times New Roman"/>
          <w:color w:val="000000"/>
          <w:sz w:val="20"/>
          <w:szCs w:val="20"/>
        </w:rPr>
        <w:t>(NICD)</w:t>
      </w:r>
      <w:r w:rsidR="00C054D0" w:rsidRPr="00B860E7">
        <w:rPr>
          <w:rFonts w:ascii="Times New Roman" w:hAnsi="Times New Roman" w:cs="Times New Roman"/>
          <w:color w:val="000000"/>
          <w:sz w:val="20"/>
          <w:szCs w:val="20"/>
        </w:rPr>
        <w:t xml:space="preserve"> </w:t>
      </w:r>
      <w:r w:rsidRPr="00B860E7">
        <w:rPr>
          <w:rFonts w:ascii="Times New Roman" w:hAnsi="Times New Roman" w:cs="Times New Roman"/>
          <w:color w:val="000000"/>
          <w:sz w:val="20"/>
          <w:szCs w:val="20"/>
        </w:rPr>
        <w:t>- work for 24x7 to attend calls from public regarding reporting of influenza like illness. Ph no. 011-239221401</w:t>
      </w:r>
    </w:p>
    <w:p w:rsidR="0092034F" w:rsidRPr="00B860E7" w:rsidRDefault="0092034F" w:rsidP="0092034F">
      <w:pPr>
        <w:rPr>
          <w:rFonts w:ascii="Times New Roman" w:hAnsi="Times New Roman" w:cs="Times New Roman"/>
          <w:b/>
          <w:color w:val="000000"/>
          <w:sz w:val="20"/>
          <w:szCs w:val="20"/>
        </w:rPr>
      </w:pPr>
      <w:r w:rsidRPr="00B860E7">
        <w:rPr>
          <w:rFonts w:ascii="Times New Roman" w:hAnsi="Times New Roman" w:cs="Times New Roman"/>
          <w:b/>
          <w:color w:val="000000"/>
          <w:sz w:val="20"/>
          <w:szCs w:val="20"/>
        </w:rPr>
        <w:t>Steps of Government of India to prevent outbreak in country:</w:t>
      </w:r>
    </w:p>
    <w:p w:rsidR="0092034F" w:rsidRPr="00B860E7" w:rsidRDefault="00C054D0" w:rsidP="00914463">
      <w:pPr>
        <w:pStyle w:val="ListParagraph"/>
        <w:numPr>
          <w:ilvl w:val="0"/>
          <w:numId w:val="20"/>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Early detection of cases among passengers coming from affected countries either by air , ship or road</w:t>
      </w:r>
    </w:p>
    <w:p w:rsidR="00C054D0" w:rsidRPr="00B860E7" w:rsidRDefault="00C054D0" w:rsidP="00914463">
      <w:pPr>
        <w:pStyle w:val="ListParagraph"/>
        <w:numPr>
          <w:ilvl w:val="0"/>
          <w:numId w:val="20"/>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Massive mass media campaign to inform &amp; educate people on dos and don’ts</w:t>
      </w:r>
    </w:p>
    <w:p w:rsidR="00C054D0" w:rsidRPr="00B860E7" w:rsidRDefault="00C054D0" w:rsidP="00914463">
      <w:pPr>
        <w:pStyle w:val="ListParagraph"/>
        <w:numPr>
          <w:ilvl w:val="0"/>
          <w:numId w:val="20"/>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Sharing information with public through media</w:t>
      </w:r>
    </w:p>
    <w:p w:rsidR="00C054D0" w:rsidRPr="00B860E7" w:rsidRDefault="00C054D0" w:rsidP="00914463">
      <w:pPr>
        <w:pStyle w:val="ListParagraph"/>
        <w:numPr>
          <w:ilvl w:val="0"/>
          <w:numId w:val="20"/>
        </w:numPr>
        <w:rPr>
          <w:rFonts w:ascii="Times New Roman" w:hAnsi="Times New Roman" w:cs="Times New Roman"/>
          <w:color w:val="000000"/>
          <w:sz w:val="20"/>
          <w:szCs w:val="20"/>
        </w:rPr>
      </w:pPr>
      <w:r w:rsidRPr="00B860E7">
        <w:rPr>
          <w:rFonts w:ascii="Times New Roman" w:hAnsi="Times New Roman" w:cs="Times New Roman"/>
          <w:color w:val="000000"/>
          <w:sz w:val="20"/>
          <w:szCs w:val="20"/>
        </w:rPr>
        <w:t>Appeal made by government- People who have travelled from affected countries in past 10 days &amp; shows symptoms of  Influenza should immediately contact the Ph no. as above or nearby Govt hospital</w:t>
      </w:r>
    </w:p>
    <w:p w:rsidR="00106DF3" w:rsidRPr="00B860E7" w:rsidRDefault="00956186" w:rsidP="00106DF3">
      <w:pPr>
        <w:rPr>
          <w:rFonts w:ascii="Times New Roman" w:hAnsi="Times New Roman" w:cs="Times New Roman"/>
          <w:b/>
          <w:color w:val="000000"/>
          <w:sz w:val="20"/>
          <w:szCs w:val="20"/>
          <w:u w:val="single"/>
        </w:rPr>
      </w:pPr>
      <w:r w:rsidRPr="00B860E7">
        <w:rPr>
          <w:rFonts w:ascii="Times New Roman" w:hAnsi="Times New Roman" w:cs="Times New Roman"/>
          <w:b/>
          <w:color w:val="000000"/>
          <w:sz w:val="20"/>
          <w:szCs w:val="20"/>
          <w:u w:val="single"/>
        </w:rPr>
        <w:t>Preventing infectious diseases- more to do</w:t>
      </w:r>
      <w:r w:rsidR="00D44CE5" w:rsidRPr="00B860E7">
        <w:rPr>
          <w:rFonts w:ascii="Times New Roman" w:hAnsi="Times New Roman" w:cs="Times New Roman"/>
          <w:b/>
          <w:color w:val="000000"/>
          <w:sz w:val="20"/>
          <w:szCs w:val="20"/>
          <w:u w:val="single"/>
        </w:rPr>
        <w:t>:</w:t>
      </w:r>
    </w:p>
    <w:p w:rsidR="00096B20" w:rsidRPr="00B860E7" w:rsidRDefault="00CD1507" w:rsidP="00914463">
      <w:pPr>
        <w:pStyle w:val="ListParagraph"/>
        <w:numPr>
          <w:ilvl w:val="0"/>
          <w:numId w:val="6"/>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Enhance communication: locally, regionally, nationally, globally</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Increase global collaboration</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Share technical expertise and resources</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Provide training and infrastructure support globally</w:t>
      </w:r>
      <w:r w:rsidRPr="00B860E7">
        <w:rPr>
          <w:rFonts w:ascii="Times New Roman" w:hAnsi="Times New Roman" w:cs="Times New Roman" w:hint="eastAsia"/>
          <w:color w:val="000000"/>
          <w:sz w:val="20"/>
          <w:szCs w:val="20"/>
        </w:rPr>
        <w:t xml:space="preserve"> </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Ensure political support</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Ensure judicious use of antibiotics</w:t>
      </w:r>
    </w:p>
    <w:p w:rsidR="00096B20" w:rsidRPr="00B860E7" w:rsidRDefault="00CD1507" w:rsidP="00914463">
      <w:pPr>
        <w:pStyle w:val="ListParagraph"/>
        <w:numPr>
          <w:ilvl w:val="0"/>
          <w:numId w:val="2"/>
        </w:numPr>
        <w:rPr>
          <w:rFonts w:ascii="Times New Roman" w:hAnsi="Times New Roman" w:cs="Times New Roman"/>
          <w:color w:val="000000"/>
          <w:sz w:val="20"/>
          <w:szCs w:val="20"/>
        </w:rPr>
      </w:pPr>
      <w:r w:rsidRPr="00B860E7">
        <w:rPr>
          <w:rFonts w:ascii="Times New Roman" w:hAnsi="Times New Roman" w:cs="Times New Roman"/>
          <w:bCs/>
          <w:color w:val="000000"/>
          <w:sz w:val="20"/>
          <w:szCs w:val="20"/>
        </w:rPr>
        <w:t>Vaccines for all</w:t>
      </w:r>
    </w:p>
    <w:p w:rsidR="00DD6DFB" w:rsidRPr="00C668A1" w:rsidRDefault="00DD6DFB" w:rsidP="00DD6DFB">
      <w:pPr>
        <w:pStyle w:val="NormalWeb"/>
        <w:rPr>
          <w:b/>
          <w:color w:val="000000"/>
          <w:sz w:val="20"/>
          <w:szCs w:val="20"/>
          <w:u w:val="single"/>
        </w:rPr>
      </w:pPr>
      <w:r w:rsidRPr="00C668A1">
        <w:rPr>
          <w:b/>
          <w:color w:val="000000"/>
          <w:sz w:val="20"/>
          <w:szCs w:val="20"/>
          <w:u w:val="single"/>
        </w:rPr>
        <w:t>References:</w:t>
      </w:r>
    </w:p>
    <w:p w:rsidR="00DD6DFB" w:rsidRPr="00B860E7" w:rsidRDefault="00DD6DFB" w:rsidP="00914463">
      <w:pPr>
        <w:pStyle w:val="NormalWeb"/>
        <w:numPr>
          <w:ilvl w:val="0"/>
          <w:numId w:val="3"/>
        </w:numPr>
        <w:rPr>
          <w:color w:val="000000"/>
          <w:sz w:val="20"/>
          <w:szCs w:val="20"/>
        </w:rPr>
      </w:pPr>
      <w:r w:rsidRPr="00B860E7">
        <w:rPr>
          <w:color w:val="000000"/>
          <w:sz w:val="20"/>
          <w:szCs w:val="20"/>
        </w:rPr>
        <w:t>National institute of Allergy &amp; Infectious diseases</w:t>
      </w:r>
    </w:p>
    <w:p w:rsidR="00DD6DFB" w:rsidRPr="00B860E7" w:rsidRDefault="00DD6DFB" w:rsidP="00914463">
      <w:pPr>
        <w:pStyle w:val="NormalWeb"/>
        <w:numPr>
          <w:ilvl w:val="0"/>
          <w:numId w:val="3"/>
        </w:numPr>
        <w:rPr>
          <w:color w:val="000000"/>
          <w:sz w:val="22"/>
          <w:szCs w:val="22"/>
        </w:rPr>
      </w:pPr>
      <w:r w:rsidRPr="00B860E7">
        <w:rPr>
          <w:color w:val="000000"/>
          <w:sz w:val="22"/>
          <w:szCs w:val="22"/>
        </w:rPr>
        <w:t>WHO, World Health Report</w:t>
      </w:r>
    </w:p>
    <w:p w:rsidR="00DD6DFB" w:rsidRPr="00B860E7" w:rsidRDefault="00DD6DFB" w:rsidP="00914463">
      <w:pPr>
        <w:pStyle w:val="ListParagraph"/>
        <w:numPr>
          <w:ilvl w:val="0"/>
          <w:numId w:val="3"/>
        </w:numPr>
        <w:autoSpaceDE w:val="0"/>
        <w:autoSpaceDN w:val="0"/>
        <w:adjustRightInd w:val="0"/>
        <w:spacing w:after="0" w:line="240" w:lineRule="auto"/>
        <w:rPr>
          <w:rFonts w:ascii="Times New Roman" w:hAnsi="Times New Roman" w:cs="Times New Roman"/>
        </w:rPr>
      </w:pPr>
      <w:r w:rsidRPr="00B860E7">
        <w:rPr>
          <w:rFonts w:ascii="Times New Roman" w:hAnsi="Times New Roman" w:cs="Times New Roman"/>
        </w:rPr>
        <w:t>THE LANCET Infectious Diseases Vol 1 December 2001</w:t>
      </w:r>
    </w:p>
    <w:p w:rsidR="00DD6DFB" w:rsidRPr="00B860E7" w:rsidRDefault="009D013A" w:rsidP="00914463">
      <w:pPr>
        <w:pStyle w:val="ListParagraph"/>
        <w:numPr>
          <w:ilvl w:val="0"/>
          <w:numId w:val="3"/>
        </w:numPr>
        <w:autoSpaceDE w:val="0"/>
        <w:autoSpaceDN w:val="0"/>
        <w:adjustRightInd w:val="0"/>
        <w:spacing w:after="0" w:line="240" w:lineRule="auto"/>
        <w:rPr>
          <w:rFonts w:ascii="Times New Roman" w:hAnsi="Times New Roman" w:cs="Times New Roman"/>
        </w:rPr>
      </w:pPr>
      <w:r w:rsidRPr="00B860E7">
        <w:rPr>
          <w:rFonts w:ascii="Times New Roman" w:hAnsi="Times New Roman" w:cs="Times New Roman"/>
          <w:iCs/>
        </w:rPr>
        <w:t>Emerging Infectious Diseases; 1995</w:t>
      </w:r>
      <w:r w:rsidR="00DD6DFB" w:rsidRPr="00B860E7">
        <w:rPr>
          <w:rFonts w:ascii="Times New Roman" w:hAnsi="Times New Roman" w:cs="Times New Roman"/>
          <w:b/>
          <w:bCs/>
        </w:rPr>
        <w:t xml:space="preserve"> </w:t>
      </w:r>
      <w:r w:rsidRPr="00B860E7">
        <w:rPr>
          <w:rFonts w:ascii="Times New Roman" w:hAnsi="Times New Roman" w:cs="Times New Roman"/>
          <w:iCs/>
        </w:rPr>
        <w:t>January-March:Vol.</w:t>
      </w:r>
      <w:r w:rsidR="00DD6DFB" w:rsidRPr="00B860E7">
        <w:rPr>
          <w:rFonts w:ascii="Times New Roman" w:hAnsi="Times New Roman" w:cs="Times New Roman"/>
          <w:iCs/>
        </w:rPr>
        <w:t>1</w:t>
      </w:r>
      <w:r w:rsidRPr="00B860E7">
        <w:rPr>
          <w:rFonts w:ascii="Times New Roman" w:hAnsi="Times New Roman" w:cs="Times New Roman"/>
          <w:iCs/>
        </w:rPr>
        <w:t>(</w:t>
      </w:r>
      <w:r w:rsidR="00DD6DFB" w:rsidRPr="00B860E7">
        <w:rPr>
          <w:rFonts w:ascii="Times New Roman" w:hAnsi="Times New Roman" w:cs="Times New Roman"/>
          <w:iCs/>
        </w:rPr>
        <w:t>1</w:t>
      </w:r>
      <w:r w:rsidRPr="00B860E7">
        <w:rPr>
          <w:rFonts w:ascii="Times New Roman" w:hAnsi="Times New Roman" w:cs="Times New Roman"/>
          <w:iCs/>
        </w:rPr>
        <w:t xml:space="preserve">) </w:t>
      </w:r>
      <w:r w:rsidR="00DD6DFB" w:rsidRPr="00B860E7">
        <w:rPr>
          <w:rFonts w:ascii="Times New Roman" w:hAnsi="Times New Roman" w:cs="Times New Roman"/>
          <w:iCs/>
        </w:rPr>
        <w:t xml:space="preserve"> </w:t>
      </w:r>
    </w:p>
    <w:p w:rsidR="00DD6DFB" w:rsidRPr="00B860E7" w:rsidRDefault="00DD6DFB" w:rsidP="00914463">
      <w:pPr>
        <w:pStyle w:val="ListParagraph"/>
        <w:numPr>
          <w:ilvl w:val="0"/>
          <w:numId w:val="3"/>
        </w:numPr>
        <w:autoSpaceDE w:val="0"/>
        <w:autoSpaceDN w:val="0"/>
        <w:adjustRightInd w:val="0"/>
        <w:spacing w:after="0" w:line="240" w:lineRule="auto"/>
        <w:rPr>
          <w:rFonts w:ascii="Times New Roman" w:hAnsi="Times New Roman" w:cs="Times New Roman"/>
          <w:color w:val="231F20"/>
        </w:rPr>
      </w:pPr>
      <w:r w:rsidRPr="00B860E7">
        <w:rPr>
          <w:rFonts w:ascii="Times New Roman" w:hAnsi="Times New Roman" w:cs="Times New Roman"/>
          <w:color w:val="00939F"/>
        </w:rPr>
        <w:t xml:space="preserve"> </w:t>
      </w:r>
      <w:r w:rsidRPr="00B860E7">
        <w:rPr>
          <w:rFonts w:ascii="Times New Roman" w:hAnsi="Times New Roman" w:cs="Times New Roman"/>
          <w:color w:val="231F20"/>
        </w:rPr>
        <w:t>Combating Emerging Infectious Diseases in the SEA Region. WHO</w:t>
      </w:r>
    </w:p>
    <w:p w:rsidR="00DD6DFB" w:rsidRPr="00B860E7" w:rsidRDefault="00DD6DFB" w:rsidP="00914463">
      <w:pPr>
        <w:pStyle w:val="NormalWeb"/>
        <w:numPr>
          <w:ilvl w:val="0"/>
          <w:numId w:val="3"/>
        </w:numPr>
        <w:rPr>
          <w:color w:val="000000"/>
          <w:sz w:val="22"/>
          <w:szCs w:val="22"/>
        </w:rPr>
      </w:pPr>
      <w:r w:rsidRPr="00B860E7">
        <w:rPr>
          <w:color w:val="000000"/>
          <w:sz w:val="22"/>
          <w:szCs w:val="22"/>
        </w:rPr>
        <w:t>Institute of Medicine</w:t>
      </w:r>
    </w:p>
    <w:p w:rsidR="009D013A" w:rsidRPr="00B860E7" w:rsidRDefault="009D013A" w:rsidP="00914463">
      <w:pPr>
        <w:pStyle w:val="NormalWeb"/>
        <w:numPr>
          <w:ilvl w:val="0"/>
          <w:numId w:val="3"/>
        </w:numPr>
        <w:rPr>
          <w:color w:val="000000"/>
          <w:sz w:val="22"/>
          <w:szCs w:val="22"/>
        </w:rPr>
      </w:pPr>
      <w:r w:rsidRPr="00B860E7">
        <w:rPr>
          <w:color w:val="000000"/>
          <w:sz w:val="22"/>
          <w:szCs w:val="22"/>
        </w:rPr>
        <w:t>IDSP, GOI, mohfw, N. Delhi</w:t>
      </w:r>
    </w:p>
    <w:sectPr w:rsidR="009D013A" w:rsidRPr="00B860E7" w:rsidSect="001E7683">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29" w:rsidRDefault="00325729" w:rsidP="001E7683">
      <w:pPr>
        <w:spacing w:after="0" w:line="240" w:lineRule="auto"/>
      </w:pPr>
      <w:r>
        <w:separator/>
      </w:r>
    </w:p>
  </w:endnote>
  <w:endnote w:type="continuationSeparator" w:id="1">
    <w:p w:rsidR="00325729" w:rsidRDefault="00325729" w:rsidP="001E7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JBDHN+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29" w:rsidRDefault="00325729" w:rsidP="001E7683">
      <w:pPr>
        <w:spacing w:after="0" w:line="240" w:lineRule="auto"/>
      </w:pPr>
      <w:r>
        <w:separator/>
      </w:r>
    </w:p>
  </w:footnote>
  <w:footnote w:type="continuationSeparator" w:id="1">
    <w:p w:rsidR="00325729" w:rsidRDefault="00325729" w:rsidP="001E76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D0" w:rsidRDefault="00B860E7">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13E9"/>
    <w:multiLevelType w:val="hybridMultilevel"/>
    <w:tmpl w:val="E8464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EA1CC4"/>
    <w:multiLevelType w:val="hybridMultilevel"/>
    <w:tmpl w:val="74380698"/>
    <w:lvl w:ilvl="0" w:tplc="731EC7C6">
      <w:numFmt w:val="bullet"/>
      <w:lvlText w:val="-"/>
      <w:lvlJc w:val="left"/>
      <w:pPr>
        <w:ind w:left="810" w:hanging="360"/>
      </w:pPr>
      <w:rPr>
        <w:rFonts w:ascii="Times New Roman" w:eastAsiaTheme="minorHAnsi" w:hAnsi="Times New Roman" w:cs="Times New Roman" w:hint="default"/>
        <w:color w:val="231F2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9C15820"/>
    <w:multiLevelType w:val="hybridMultilevel"/>
    <w:tmpl w:val="7B282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244E6"/>
    <w:multiLevelType w:val="hybridMultilevel"/>
    <w:tmpl w:val="E1EA8208"/>
    <w:lvl w:ilvl="0" w:tplc="3F18D9C6">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3653C77"/>
    <w:multiLevelType w:val="multilevel"/>
    <w:tmpl w:val="AD9EF2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95FDE"/>
    <w:multiLevelType w:val="hybridMultilevel"/>
    <w:tmpl w:val="307A0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84ECF"/>
    <w:multiLevelType w:val="hybridMultilevel"/>
    <w:tmpl w:val="52A02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1233EF"/>
    <w:multiLevelType w:val="hybridMultilevel"/>
    <w:tmpl w:val="97B0B070"/>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8">
    <w:nsid w:val="237D1F8B"/>
    <w:multiLevelType w:val="hybridMultilevel"/>
    <w:tmpl w:val="8622309C"/>
    <w:lvl w:ilvl="0" w:tplc="731EC7C6">
      <w:numFmt w:val="bullet"/>
      <w:lvlText w:val="-"/>
      <w:lvlJc w:val="left"/>
      <w:pPr>
        <w:ind w:left="720" w:hanging="360"/>
      </w:pPr>
      <w:rPr>
        <w:rFonts w:ascii="Times New Roman" w:eastAsiaTheme="minorHAnsi" w:hAnsi="Times New Roman" w:cs="Times New Roman"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400E91"/>
    <w:multiLevelType w:val="hybridMultilevel"/>
    <w:tmpl w:val="FD8A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421D7F"/>
    <w:multiLevelType w:val="hybridMultilevel"/>
    <w:tmpl w:val="CF30F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C07C63"/>
    <w:multiLevelType w:val="hybridMultilevel"/>
    <w:tmpl w:val="859066E0"/>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6C34CD"/>
    <w:multiLevelType w:val="hybridMultilevel"/>
    <w:tmpl w:val="D63E8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D766BE4"/>
    <w:multiLevelType w:val="hybridMultilevel"/>
    <w:tmpl w:val="82100CAC"/>
    <w:lvl w:ilvl="0" w:tplc="04090001">
      <w:start w:val="1"/>
      <w:numFmt w:val="bullet"/>
      <w:lvlText w:val=""/>
      <w:lvlJc w:val="left"/>
      <w:pPr>
        <w:ind w:left="720" w:hanging="360"/>
      </w:pPr>
      <w:rPr>
        <w:rFonts w:ascii="Symbol" w:hAnsi="Symbol"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E27970"/>
    <w:multiLevelType w:val="multilevel"/>
    <w:tmpl w:val="E9980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45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902B06"/>
    <w:multiLevelType w:val="multilevel"/>
    <w:tmpl w:val="90AEE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D91332"/>
    <w:multiLevelType w:val="hybridMultilevel"/>
    <w:tmpl w:val="3ACC1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037349"/>
    <w:multiLevelType w:val="multilevel"/>
    <w:tmpl w:val="035E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E542E7"/>
    <w:multiLevelType w:val="hybridMultilevel"/>
    <w:tmpl w:val="B89E1DA2"/>
    <w:lvl w:ilvl="0" w:tplc="D42072C6">
      <w:start w:val="1"/>
      <w:numFmt w:val="decimal"/>
      <w:lvlText w:val="%1."/>
      <w:lvlJc w:val="left"/>
      <w:pPr>
        <w:ind w:left="1080" w:hanging="360"/>
      </w:pPr>
      <w:rPr>
        <w:rFonts w:hint="default"/>
        <w:color w:val="231F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21D381B"/>
    <w:multiLevelType w:val="hybridMultilevel"/>
    <w:tmpl w:val="38CC4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1F5F16"/>
    <w:multiLevelType w:val="hybridMultilevel"/>
    <w:tmpl w:val="771859A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70780C1B"/>
    <w:multiLevelType w:val="hybridMultilevel"/>
    <w:tmpl w:val="11FE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367FA0"/>
    <w:multiLevelType w:val="hybridMultilevel"/>
    <w:tmpl w:val="4B904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211BA0"/>
    <w:multiLevelType w:val="hybridMultilevel"/>
    <w:tmpl w:val="7B72400E"/>
    <w:lvl w:ilvl="0" w:tplc="AB50D06A">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9"/>
  </w:num>
  <w:num w:numId="3">
    <w:abstractNumId w:val="2"/>
  </w:num>
  <w:num w:numId="4">
    <w:abstractNumId w:val="21"/>
  </w:num>
  <w:num w:numId="5">
    <w:abstractNumId w:val="23"/>
  </w:num>
  <w:num w:numId="6">
    <w:abstractNumId w:val="19"/>
  </w:num>
  <w:num w:numId="7">
    <w:abstractNumId w:val="6"/>
  </w:num>
  <w:num w:numId="8">
    <w:abstractNumId w:val="7"/>
  </w:num>
  <w:num w:numId="9">
    <w:abstractNumId w:val="11"/>
  </w:num>
  <w:num w:numId="10">
    <w:abstractNumId w:val="0"/>
  </w:num>
  <w:num w:numId="11">
    <w:abstractNumId w:val="14"/>
  </w:num>
  <w:num w:numId="12">
    <w:abstractNumId w:val="4"/>
  </w:num>
  <w:num w:numId="13">
    <w:abstractNumId w:val="3"/>
  </w:num>
  <w:num w:numId="14">
    <w:abstractNumId w:val="8"/>
  </w:num>
  <w:num w:numId="15">
    <w:abstractNumId w:val="13"/>
  </w:num>
  <w:num w:numId="16">
    <w:abstractNumId w:val="20"/>
  </w:num>
  <w:num w:numId="17">
    <w:abstractNumId w:val="1"/>
  </w:num>
  <w:num w:numId="18">
    <w:abstractNumId w:val="18"/>
  </w:num>
  <w:num w:numId="19">
    <w:abstractNumId w:val="16"/>
  </w:num>
  <w:num w:numId="20">
    <w:abstractNumId w:val="22"/>
  </w:num>
  <w:num w:numId="21">
    <w:abstractNumId w:val="12"/>
  </w:num>
  <w:num w:numId="22">
    <w:abstractNumId w:val="15"/>
  </w:num>
  <w:num w:numId="23">
    <w:abstractNumId w:val="17"/>
  </w:num>
  <w:num w:numId="24">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8650C"/>
    <w:rsid w:val="00014585"/>
    <w:rsid w:val="00016487"/>
    <w:rsid w:val="0002758B"/>
    <w:rsid w:val="00030B93"/>
    <w:rsid w:val="0004042D"/>
    <w:rsid w:val="00064A1C"/>
    <w:rsid w:val="00073FD8"/>
    <w:rsid w:val="00074343"/>
    <w:rsid w:val="0008728F"/>
    <w:rsid w:val="00096B20"/>
    <w:rsid w:val="000A2285"/>
    <w:rsid w:val="000E678A"/>
    <w:rsid w:val="000F4A83"/>
    <w:rsid w:val="00102A1D"/>
    <w:rsid w:val="00104CDA"/>
    <w:rsid w:val="00106DF3"/>
    <w:rsid w:val="00127FCB"/>
    <w:rsid w:val="00131B77"/>
    <w:rsid w:val="0013340A"/>
    <w:rsid w:val="00133F52"/>
    <w:rsid w:val="0013684C"/>
    <w:rsid w:val="0013737D"/>
    <w:rsid w:val="00142DA2"/>
    <w:rsid w:val="00142E04"/>
    <w:rsid w:val="001524BD"/>
    <w:rsid w:val="00160ECD"/>
    <w:rsid w:val="001623F7"/>
    <w:rsid w:val="00165A93"/>
    <w:rsid w:val="00170C0B"/>
    <w:rsid w:val="001801FF"/>
    <w:rsid w:val="00181A82"/>
    <w:rsid w:val="001833F6"/>
    <w:rsid w:val="001A7E64"/>
    <w:rsid w:val="001B5F9A"/>
    <w:rsid w:val="001C28F4"/>
    <w:rsid w:val="001D25A7"/>
    <w:rsid w:val="001D2F67"/>
    <w:rsid w:val="001D41E1"/>
    <w:rsid w:val="001D7898"/>
    <w:rsid w:val="001E7683"/>
    <w:rsid w:val="001F6297"/>
    <w:rsid w:val="00203F6F"/>
    <w:rsid w:val="00210B86"/>
    <w:rsid w:val="002119F1"/>
    <w:rsid w:val="00213A96"/>
    <w:rsid w:val="00215313"/>
    <w:rsid w:val="002160DA"/>
    <w:rsid w:val="002171D8"/>
    <w:rsid w:val="00224669"/>
    <w:rsid w:val="00240780"/>
    <w:rsid w:val="00271E96"/>
    <w:rsid w:val="00282E74"/>
    <w:rsid w:val="002839BF"/>
    <w:rsid w:val="00284330"/>
    <w:rsid w:val="002A0BDF"/>
    <w:rsid w:val="002D7703"/>
    <w:rsid w:val="002E0AB0"/>
    <w:rsid w:val="002F0214"/>
    <w:rsid w:val="002F3BF6"/>
    <w:rsid w:val="002F6122"/>
    <w:rsid w:val="0030138A"/>
    <w:rsid w:val="00312E74"/>
    <w:rsid w:val="00314596"/>
    <w:rsid w:val="003229BD"/>
    <w:rsid w:val="00325729"/>
    <w:rsid w:val="00333DB4"/>
    <w:rsid w:val="0037745F"/>
    <w:rsid w:val="003855F0"/>
    <w:rsid w:val="003874A6"/>
    <w:rsid w:val="00391A2A"/>
    <w:rsid w:val="00396DA3"/>
    <w:rsid w:val="003A3A5A"/>
    <w:rsid w:val="003A442E"/>
    <w:rsid w:val="003C6B36"/>
    <w:rsid w:val="003D12D1"/>
    <w:rsid w:val="003D62BF"/>
    <w:rsid w:val="003E0D63"/>
    <w:rsid w:val="003E32C6"/>
    <w:rsid w:val="003F05FE"/>
    <w:rsid w:val="00412019"/>
    <w:rsid w:val="00425007"/>
    <w:rsid w:val="00425536"/>
    <w:rsid w:val="004302D8"/>
    <w:rsid w:val="00432002"/>
    <w:rsid w:val="00435E5E"/>
    <w:rsid w:val="004469F3"/>
    <w:rsid w:val="00471B2C"/>
    <w:rsid w:val="004737D4"/>
    <w:rsid w:val="0047709F"/>
    <w:rsid w:val="00483B4F"/>
    <w:rsid w:val="004A0DEF"/>
    <w:rsid w:val="004B3607"/>
    <w:rsid w:val="004D13EF"/>
    <w:rsid w:val="004E1892"/>
    <w:rsid w:val="004F15B1"/>
    <w:rsid w:val="004F56D0"/>
    <w:rsid w:val="00500969"/>
    <w:rsid w:val="005019C3"/>
    <w:rsid w:val="005035B8"/>
    <w:rsid w:val="00521C68"/>
    <w:rsid w:val="005439FD"/>
    <w:rsid w:val="00544D76"/>
    <w:rsid w:val="00560AE9"/>
    <w:rsid w:val="00561981"/>
    <w:rsid w:val="00566E5D"/>
    <w:rsid w:val="005726EF"/>
    <w:rsid w:val="005732DA"/>
    <w:rsid w:val="00573653"/>
    <w:rsid w:val="00577BEF"/>
    <w:rsid w:val="00587BD1"/>
    <w:rsid w:val="00592414"/>
    <w:rsid w:val="005C0B70"/>
    <w:rsid w:val="005C274F"/>
    <w:rsid w:val="005F2213"/>
    <w:rsid w:val="005F250E"/>
    <w:rsid w:val="005F2A49"/>
    <w:rsid w:val="005F753E"/>
    <w:rsid w:val="006073DB"/>
    <w:rsid w:val="00611C0D"/>
    <w:rsid w:val="00617A7C"/>
    <w:rsid w:val="00621CE4"/>
    <w:rsid w:val="00621F28"/>
    <w:rsid w:val="00633DCF"/>
    <w:rsid w:val="0065290B"/>
    <w:rsid w:val="006558EF"/>
    <w:rsid w:val="006772C8"/>
    <w:rsid w:val="006966B1"/>
    <w:rsid w:val="006C3725"/>
    <w:rsid w:val="006C557D"/>
    <w:rsid w:val="006C75E5"/>
    <w:rsid w:val="006F0540"/>
    <w:rsid w:val="006F276F"/>
    <w:rsid w:val="007059BA"/>
    <w:rsid w:val="00712E42"/>
    <w:rsid w:val="00720792"/>
    <w:rsid w:val="00760AC6"/>
    <w:rsid w:val="00773417"/>
    <w:rsid w:val="007837BC"/>
    <w:rsid w:val="00792A58"/>
    <w:rsid w:val="00792E94"/>
    <w:rsid w:val="00794557"/>
    <w:rsid w:val="007A1AF0"/>
    <w:rsid w:val="007A3481"/>
    <w:rsid w:val="007D03E0"/>
    <w:rsid w:val="007D1F64"/>
    <w:rsid w:val="007D262A"/>
    <w:rsid w:val="007D45A2"/>
    <w:rsid w:val="007E46B1"/>
    <w:rsid w:val="007F0B58"/>
    <w:rsid w:val="0080268A"/>
    <w:rsid w:val="0081054F"/>
    <w:rsid w:val="00812245"/>
    <w:rsid w:val="00820E9C"/>
    <w:rsid w:val="00821FF4"/>
    <w:rsid w:val="00846B3D"/>
    <w:rsid w:val="00856E0E"/>
    <w:rsid w:val="00863A65"/>
    <w:rsid w:val="00865EF8"/>
    <w:rsid w:val="00866553"/>
    <w:rsid w:val="0086706A"/>
    <w:rsid w:val="008A22C8"/>
    <w:rsid w:val="008B090D"/>
    <w:rsid w:val="008C0B2B"/>
    <w:rsid w:val="008C50A6"/>
    <w:rsid w:val="008C76BD"/>
    <w:rsid w:val="008E3D41"/>
    <w:rsid w:val="008E3DBE"/>
    <w:rsid w:val="008F2BEC"/>
    <w:rsid w:val="008F36F4"/>
    <w:rsid w:val="008F73E2"/>
    <w:rsid w:val="008F73E7"/>
    <w:rsid w:val="00914463"/>
    <w:rsid w:val="00916093"/>
    <w:rsid w:val="0092034F"/>
    <w:rsid w:val="00921992"/>
    <w:rsid w:val="00921E0B"/>
    <w:rsid w:val="00934396"/>
    <w:rsid w:val="009430B3"/>
    <w:rsid w:val="009522CD"/>
    <w:rsid w:val="009542BF"/>
    <w:rsid w:val="00956186"/>
    <w:rsid w:val="00964E1F"/>
    <w:rsid w:val="00965992"/>
    <w:rsid w:val="009A7ADA"/>
    <w:rsid w:val="009B38A3"/>
    <w:rsid w:val="009D013A"/>
    <w:rsid w:val="009D5BD1"/>
    <w:rsid w:val="009E6FB6"/>
    <w:rsid w:val="009F2781"/>
    <w:rsid w:val="009F4DDB"/>
    <w:rsid w:val="009F69BB"/>
    <w:rsid w:val="009F73FB"/>
    <w:rsid w:val="009F7E09"/>
    <w:rsid w:val="00A00539"/>
    <w:rsid w:val="00A01532"/>
    <w:rsid w:val="00A12164"/>
    <w:rsid w:val="00A348DA"/>
    <w:rsid w:val="00A47FFD"/>
    <w:rsid w:val="00A5620D"/>
    <w:rsid w:val="00A828FA"/>
    <w:rsid w:val="00AA2380"/>
    <w:rsid w:val="00AC1C3A"/>
    <w:rsid w:val="00AE18BD"/>
    <w:rsid w:val="00AE4110"/>
    <w:rsid w:val="00AF2E08"/>
    <w:rsid w:val="00B05C78"/>
    <w:rsid w:val="00B20E60"/>
    <w:rsid w:val="00B25680"/>
    <w:rsid w:val="00B35749"/>
    <w:rsid w:val="00B46F13"/>
    <w:rsid w:val="00B510D0"/>
    <w:rsid w:val="00B5217C"/>
    <w:rsid w:val="00B56DCA"/>
    <w:rsid w:val="00B84498"/>
    <w:rsid w:val="00B860E7"/>
    <w:rsid w:val="00BA709B"/>
    <w:rsid w:val="00BB74E5"/>
    <w:rsid w:val="00BC6649"/>
    <w:rsid w:val="00BC6BBE"/>
    <w:rsid w:val="00BC77B9"/>
    <w:rsid w:val="00BD260F"/>
    <w:rsid w:val="00BD7C03"/>
    <w:rsid w:val="00BE00E4"/>
    <w:rsid w:val="00BE65B5"/>
    <w:rsid w:val="00BE6943"/>
    <w:rsid w:val="00BF6772"/>
    <w:rsid w:val="00BF6D13"/>
    <w:rsid w:val="00C044C1"/>
    <w:rsid w:val="00C054D0"/>
    <w:rsid w:val="00C115D8"/>
    <w:rsid w:val="00C2396C"/>
    <w:rsid w:val="00C24C1C"/>
    <w:rsid w:val="00C414C8"/>
    <w:rsid w:val="00C42883"/>
    <w:rsid w:val="00C52F53"/>
    <w:rsid w:val="00C569A4"/>
    <w:rsid w:val="00C64C01"/>
    <w:rsid w:val="00C668A1"/>
    <w:rsid w:val="00C8650C"/>
    <w:rsid w:val="00CC4768"/>
    <w:rsid w:val="00CD1507"/>
    <w:rsid w:val="00CD4CB9"/>
    <w:rsid w:val="00CD690E"/>
    <w:rsid w:val="00CF3575"/>
    <w:rsid w:val="00CF5D97"/>
    <w:rsid w:val="00D0153B"/>
    <w:rsid w:val="00D02614"/>
    <w:rsid w:val="00D14E56"/>
    <w:rsid w:val="00D16DDA"/>
    <w:rsid w:val="00D224F8"/>
    <w:rsid w:val="00D417B5"/>
    <w:rsid w:val="00D4446F"/>
    <w:rsid w:val="00D44CE5"/>
    <w:rsid w:val="00D608E2"/>
    <w:rsid w:val="00D6438F"/>
    <w:rsid w:val="00D7502F"/>
    <w:rsid w:val="00DA4416"/>
    <w:rsid w:val="00DA6213"/>
    <w:rsid w:val="00DB0F7C"/>
    <w:rsid w:val="00DB395D"/>
    <w:rsid w:val="00DC2CF5"/>
    <w:rsid w:val="00DC3864"/>
    <w:rsid w:val="00DD1CD7"/>
    <w:rsid w:val="00DD6DFB"/>
    <w:rsid w:val="00DE1D9F"/>
    <w:rsid w:val="00E02A65"/>
    <w:rsid w:val="00E03FC6"/>
    <w:rsid w:val="00E044BA"/>
    <w:rsid w:val="00E0549C"/>
    <w:rsid w:val="00E13C6D"/>
    <w:rsid w:val="00E178D8"/>
    <w:rsid w:val="00E20786"/>
    <w:rsid w:val="00E33C80"/>
    <w:rsid w:val="00E45B42"/>
    <w:rsid w:val="00E5265C"/>
    <w:rsid w:val="00E659DC"/>
    <w:rsid w:val="00E73FD9"/>
    <w:rsid w:val="00E76E06"/>
    <w:rsid w:val="00E76EEC"/>
    <w:rsid w:val="00E9073F"/>
    <w:rsid w:val="00EA07BF"/>
    <w:rsid w:val="00EA27F4"/>
    <w:rsid w:val="00EA73BD"/>
    <w:rsid w:val="00EB0EFA"/>
    <w:rsid w:val="00EB2619"/>
    <w:rsid w:val="00ED08EA"/>
    <w:rsid w:val="00ED4EC1"/>
    <w:rsid w:val="00ED63DC"/>
    <w:rsid w:val="00ED7BEC"/>
    <w:rsid w:val="00EE6490"/>
    <w:rsid w:val="00EF3C39"/>
    <w:rsid w:val="00F05F98"/>
    <w:rsid w:val="00F102FD"/>
    <w:rsid w:val="00F13EF3"/>
    <w:rsid w:val="00F16063"/>
    <w:rsid w:val="00F24456"/>
    <w:rsid w:val="00F32D24"/>
    <w:rsid w:val="00F41AF9"/>
    <w:rsid w:val="00F446D5"/>
    <w:rsid w:val="00F4597A"/>
    <w:rsid w:val="00F76356"/>
    <w:rsid w:val="00F85F36"/>
    <w:rsid w:val="00F873FB"/>
    <w:rsid w:val="00F9548E"/>
    <w:rsid w:val="00F9628B"/>
    <w:rsid w:val="00F96CA4"/>
    <w:rsid w:val="00F96DEC"/>
    <w:rsid w:val="00FA7921"/>
    <w:rsid w:val="00FB471B"/>
    <w:rsid w:val="00FB6A6B"/>
    <w:rsid w:val="00FC096A"/>
    <w:rsid w:val="00FC23EE"/>
    <w:rsid w:val="00FC2B8D"/>
    <w:rsid w:val="00FD6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2]"/>
    </o:shapedefaults>
    <o:shapelayout v:ext="edit">
      <o:idmap v:ext="edit" data="1"/>
      <o:rules v:ext="edit">
        <o:r id="V:Rule6" type="callout" idref="#_x0000_s1060"/>
        <o:r id="V:Rule9" type="callout" idref="#_x0000_s1063"/>
        <o:r id="V:Rule17" type="callout" idref="#_x0000_s1075"/>
        <o:r id="V:Rule23" type="connector" idref="#_x0000_s1064"/>
        <o:r id="V:Rule24" type="connector" idref="#_x0000_s1065">
          <o:proxy start="" idref="#_x0000_s1063" connectloc="0"/>
        </o:r>
        <o:r id="V:Rule25" type="connector" idref="#_x0000_s1081"/>
        <o:r id="V:Rule26" type="connector" idref="#_x0000_s1053"/>
        <o:r id="V:Rule27" type="connector" idref="#_x0000_s1066"/>
        <o:r id="V:Rule28" type="connector" idref="#_x0000_s1079"/>
        <o:r id="V:Rule29" type="connector" idref="#_x0000_s1067"/>
        <o:r id="V:Rule30" type="connector" idref="#_x0000_s1038"/>
        <o:r id="V:Rule31" type="connector" idref="#_x0000_s1062">
          <o:proxy end="" idref="#_x0000_s1050" connectloc="1"/>
        </o:r>
        <o:r id="V:Rule32" type="connector" idref="#_x0000_s1061">
          <o:proxy start="" idref="#_x0000_s1060" connectloc="0"/>
        </o:r>
        <o:r id="V:Rule33" type="connector" idref="#_x0000_s1036"/>
        <o:r id="V:Rule34" type="connector" idref="#_x0000_s1074"/>
        <o:r id="V:Rule35" type="connector" idref="#_x0000_s1037"/>
        <o:r id="V:Rule36" type="connector" idref="#_x0000_s1072"/>
        <o:r id="V:Rule37" type="connector" idref="#_x0000_s1073"/>
        <o:r id="V:Rule38" type="connector" idref="#_x0000_s1076"/>
        <o:r id="V:Rule39" type="connector" idref="#_x0000_s1080"/>
        <o:r id="V:Rule40" type="connector" idref="#_x0000_s1039"/>
        <o:r id="V:Rule41" type="connector" idref="#_x0000_s10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09F"/>
  </w:style>
  <w:style w:type="paragraph" w:styleId="Heading1">
    <w:name w:val="heading 1"/>
    <w:basedOn w:val="Normal"/>
    <w:link w:val="Heading1Char"/>
    <w:uiPriority w:val="9"/>
    <w:qFormat/>
    <w:rsid w:val="00D444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444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444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4446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65B5"/>
    <w:rPr>
      <w:b/>
      <w:bCs/>
    </w:rPr>
  </w:style>
  <w:style w:type="paragraph" w:styleId="NormalWeb">
    <w:name w:val="Normal (Web)"/>
    <w:basedOn w:val="Normal"/>
    <w:uiPriority w:val="99"/>
    <w:unhideWhenUsed/>
    <w:rsid w:val="00CD4C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4446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4446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4446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4446F"/>
    <w:rPr>
      <w:rFonts w:ascii="Times New Roman" w:eastAsia="Times New Roman" w:hAnsi="Times New Roman" w:cs="Times New Roman"/>
      <w:b/>
      <w:bCs/>
      <w:sz w:val="24"/>
      <w:szCs w:val="24"/>
    </w:rPr>
  </w:style>
  <w:style w:type="paragraph" w:styleId="ListParagraph">
    <w:name w:val="List Paragraph"/>
    <w:basedOn w:val="Normal"/>
    <w:uiPriority w:val="34"/>
    <w:qFormat/>
    <w:rsid w:val="006073DB"/>
    <w:pPr>
      <w:ind w:left="720"/>
      <w:contextualSpacing/>
    </w:pPr>
  </w:style>
  <w:style w:type="paragraph" w:styleId="BalloonText">
    <w:name w:val="Balloon Text"/>
    <w:basedOn w:val="Normal"/>
    <w:link w:val="BalloonTextChar"/>
    <w:uiPriority w:val="99"/>
    <w:semiHidden/>
    <w:unhideWhenUsed/>
    <w:rsid w:val="00572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6EF"/>
    <w:rPr>
      <w:rFonts w:ascii="Tahoma" w:hAnsi="Tahoma" w:cs="Tahoma"/>
      <w:sz w:val="16"/>
      <w:szCs w:val="16"/>
    </w:rPr>
  </w:style>
  <w:style w:type="table" w:styleId="TableGrid">
    <w:name w:val="Table Grid"/>
    <w:basedOn w:val="TableNormal"/>
    <w:uiPriority w:val="59"/>
    <w:rsid w:val="003D62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435E5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35E5E"/>
    <w:rPr>
      <w:rFonts w:ascii="Tahoma" w:hAnsi="Tahoma" w:cs="Tahoma"/>
      <w:sz w:val="16"/>
      <w:szCs w:val="16"/>
    </w:rPr>
  </w:style>
  <w:style w:type="paragraph" w:styleId="Header">
    <w:name w:val="header"/>
    <w:basedOn w:val="Normal"/>
    <w:link w:val="HeaderChar"/>
    <w:uiPriority w:val="99"/>
    <w:semiHidden/>
    <w:unhideWhenUsed/>
    <w:rsid w:val="001E76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7683"/>
  </w:style>
  <w:style w:type="paragraph" w:styleId="Footer">
    <w:name w:val="footer"/>
    <w:basedOn w:val="Normal"/>
    <w:link w:val="FooterChar"/>
    <w:uiPriority w:val="99"/>
    <w:semiHidden/>
    <w:unhideWhenUsed/>
    <w:rsid w:val="001E76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7683"/>
  </w:style>
  <w:style w:type="paragraph" w:styleId="Revision">
    <w:name w:val="Revision"/>
    <w:hidden/>
    <w:uiPriority w:val="99"/>
    <w:semiHidden/>
    <w:rsid w:val="001E7683"/>
    <w:pPr>
      <w:spacing w:after="0" w:line="240" w:lineRule="auto"/>
    </w:pPr>
  </w:style>
  <w:style w:type="character" w:styleId="CommentReference">
    <w:name w:val="annotation reference"/>
    <w:basedOn w:val="DefaultParagraphFont"/>
    <w:uiPriority w:val="99"/>
    <w:semiHidden/>
    <w:unhideWhenUsed/>
    <w:rsid w:val="001E7683"/>
    <w:rPr>
      <w:sz w:val="16"/>
      <w:szCs w:val="16"/>
    </w:rPr>
  </w:style>
  <w:style w:type="paragraph" w:styleId="CommentText">
    <w:name w:val="annotation text"/>
    <w:basedOn w:val="Normal"/>
    <w:link w:val="CommentTextChar"/>
    <w:uiPriority w:val="99"/>
    <w:semiHidden/>
    <w:unhideWhenUsed/>
    <w:rsid w:val="001E7683"/>
    <w:pPr>
      <w:spacing w:line="240" w:lineRule="auto"/>
    </w:pPr>
    <w:rPr>
      <w:sz w:val="20"/>
      <w:szCs w:val="20"/>
    </w:rPr>
  </w:style>
  <w:style w:type="character" w:customStyle="1" w:styleId="CommentTextChar">
    <w:name w:val="Comment Text Char"/>
    <w:basedOn w:val="DefaultParagraphFont"/>
    <w:link w:val="CommentText"/>
    <w:uiPriority w:val="99"/>
    <w:semiHidden/>
    <w:rsid w:val="001E7683"/>
    <w:rPr>
      <w:sz w:val="20"/>
      <w:szCs w:val="20"/>
    </w:rPr>
  </w:style>
  <w:style w:type="paragraph" w:styleId="CommentSubject">
    <w:name w:val="annotation subject"/>
    <w:basedOn w:val="CommentText"/>
    <w:next w:val="CommentText"/>
    <w:link w:val="CommentSubjectChar"/>
    <w:uiPriority w:val="99"/>
    <w:semiHidden/>
    <w:unhideWhenUsed/>
    <w:rsid w:val="001E7683"/>
    <w:rPr>
      <w:b/>
      <w:bCs/>
    </w:rPr>
  </w:style>
  <w:style w:type="character" w:customStyle="1" w:styleId="CommentSubjectChar">
    <w:name w:val="Comment Subject Char"/>
    <w:basedOn w:val="CommentTextChar"/>
    <w:link w:val="CommentSubject"/>
    <w:uiPriority w:val="99"/>
    <w:semiHidden/>
    <w:rsid w:val="001E7683"/>
    <w:rPr>
      <w:b/>
      <w:bCs/>
    </w:rPr>
  </w:style>
  <w:style w:type="paragraph" w:customStyle="1" w:styleId="CM4">
    <w:name w:val="CM4"/>
    <w:basedOn w:val="Normal"/>
    <w:next w:val="Normal"/>
    <w:uiPriority w:val="99"/>
    <w:rsid w:val="00BF6772"/>
    <w:pPr>
      <w:autoSpaceDE w:val="0"/>
      <w:autoSpaceDN w:val="0"/>
      <w:adjustRightInd w:val="0"/>
      <w:spacing w:after="0" w:line="276" w:lineRule="atLeast"/>
    </w:pPr>
    <w:rPr>
      <w:rFonts w:ascii="HJBDHN+TimesNewRoman" w:hAnsi="HJBDHN+TimesNewRoman"/>
      <w:sz w:val="24"/>
      <w:szCs w:val="24"/>
    </w:rPr>
  </w:style>
  <w:style w:type="paragraph" w:customStyle="1" w:styleId="Default">
    <w:name w:val="Default"/>
    <w:rsid w:val="00F76356"/>
    <w:pPr>
      <w:autoSpaceDE w:val="0"/>
      <w:autoSpaceDN w:val="0"/>
      <w:adjustRightInd w:val="0"/>
      <w:spacing w:after="0" w:line="240" w:lineRule="auto"/>
    </w:pPr>
    <w:rPr>
      <w:rFonts w:ascii="HJBDHN+TimesNewRoman" w:hAnsi="HJBDHN+TimesNewRoman" w:cs="HJBDHN+TimesNewRoman"/>
      <w:color w:val="000000"/>
      <w:sz w:val="24"/>
      <w:szCs w:val="24"/>
    </w:rPr>
  </w:style>
  <w:style w:type="paragraph" w:customStyle="1" w:styleId="CM6">
    <w:name w:val="CM6"/>
    <w:basedOn w:val="Default"/>
    <w:next w:val="Default"/>
    <w:uiPriority w:val="99"/>
    <w:rsid w:val="00F76356"/>
    <w:pPr>
      <w:spacing w:line="276"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divs>
    <w:div w:id="177307220">
      <w:bodyDiv w:val="1"/>
      <w:marLeft w:val="0"/>
      <w:marRight w:val="0"/>
      <w:marTop w:val="0"/>
      <w:marBottom w:val="0"/>
      <w:divBdr>
        <w:top w:val="none" w:sz="0" w:space="0" w:color="auto"/>
        <w:left w:val="none" w:sz="0" w:space="0" w:color="auto"/>
        <w:bottom w:val="none" w:sz="0" w:space="0" w:color="auto"/>
        <w:right w:val="none" w:sz="0" w:space="0" w:color="auto"/>
      </w:divBdr>
      <w:divsChild>
        <w:div w:id="1980529637">
          <w:marLeft w:val="965"/>
          <w:marRight w:val="0"/>
          <w:marTop w:val="154"/>
          <w:marBottom w:val="0"/>
          <w:divBdr>
            <w:top w:val="none" w:sz="0" w:space="0" w:color="auto"/>
            <w:left w:val="none" w:sz="0" w:space="0" w:color="auto"/>
            <w:bottom w:val="none" w:sz="0" w:space="0" w:color="auto"/>
            <w:right w:val="none" w:sz="0" w:space="0" w:color="auto"/>
          </w:divBdr>
        </w:div>
        <w:div w:id="719982257">
          <w:marLeft w:val="965"/>
          <w:marRight w:val="0"/>
          <w:marTop w:val="154"/>
          <w:marBottom w:val="0"/>
          <w:divBdr>
            <w:top w:val="none" w:sz="0" w:space="0" w:color="auto"/>
            <w:left w:val="none" w:sz="0" w:space="0" w:color="auto"/>
            <w:bottom w:val="none" w:sz="0" w:space="0" w:color="auto"/>
            <w:right w:val="none" w:sz="0" w:space="0" w:color="auto"/>
          </w:divBdr>
        </w:div>
        <w:div w:id="575826127">
          <w:marLeft w:val="965"/>
          <w:marRight w:val="0"/>
          <w:marTop w:val="154"/>
          <w:marBottom w:val="0"/>
          <w:divBdr>
            <w:top w:val="none" w:sz="0" w:space="0" w:color="auto"/>
            <w:left w:val="none" w:sz="0" w:space="0" w:color="auto"/>
            <w:bottom w:val="none" w:sz="0" w:space="0" w:color="auto"/>
            <w:right w:val="none" w:sz="0" w:space="0" w:color="auto"/>
          </w:divBdr>
        </w:div>
        <w:div w:id="2140492834">
          <w:marLeft w:val="965"/>
          <w:marRight w:val="0"/>
          <w:marTop w:val="154"/>
          <w:marBottom w:val="0"/>
          <w:divBdr>
            <w:top w:val="none" w:sz="0" w:space="0" w:color="auto"/>
            <w:left w:val="none" w:sz="0" w:space="0" w:color="auto"/>
            <w:bottom w:val="none" w:sz="0" w:space="0" w:color="auto"/>
            <w:right w:val="none" w:sz="0" w:space="0" w:color="auto"/>
          </w:divBdr>
        </w:div>
        <w:div w:id="1026366278">
          <w:marLeft w:val="965"/>
          <w:marRight w:val="0"/>
          <w:marTop w:val="154"/>
          <w:marBottom w:val="0"/>
          <w:divBdr>
            <w:top w:val="none" w:sz="0" w:space="0" w:color="auto"/>
            <w:left w:val="none" w:sz="0" w:space="0" w:color="auto"/>
            <w:bottom w:val="none" w:sz="0" w:space="0" w:color="auto"/>
            <w:right w:val="none" w:sz="0" w:space="0" w:color="auto"/>
          </w:divBdr>
        </w:div>
        <w:div w:id="1718435284">
          <w:marLeft w:val="965"/>
          <w:marRight w:val="0"/>
          <w:marTop w:val="154"/>
          <w:marBottom w:val="0"/>
          <w:divBdr>
            <w:top w:val="none" w:sz="0" w:space="0" w:color="auto"/>
            <w:left w:val="none" w:sz="0" w:space="0" w:color="auto"/>
            <w:bottom w:val="none" w:sz="0" w:space="0" w:color="auto"/>
            <w:right w:val="none" w:sz="0" w:space="0" w:color="auto"/>
          </w:divBdr>
        </w:div>
      </w:divsChild>
    </w:div>
    <w:div w:id="313800261">
      <w:bodyDiv w:val="1"/>
      <w:marLeft w:val="0"/>
      <w:marRight w:val="0"/>
      <w:marTop w:val="0"/>
      <w:marBottom w:val="0"/>
      <w:divBdr>
        <w:top w:val="none" w:sz="0" w:space="0" w:color="auto"/>
        <w:left w:val="none" w:sz="0" w:space="0" w:color="auto"/>
        <w:bottom w:val="none" w:sz="0" w:space="0" w:color="auto"/>
        <w:right w:val="none" w:sz="0" w:space="0" w:color="auto"/>
      </w:divBdr>
    </w:div>
    <w:div w:id="1040934186">
      <w:bodyDiv w:val="1"/>
      <w:marLeft w:val="0"/>
      <w:marRight w:val="0"/>
      <w:marTop w:val="0"/>
      <w:marBottom w:val="0"/>
      <w:divBdr>
        <w:top w:val="none" w:sz="0" w:space="0" w:color="auto"/>
        <w:left w:val="none" w:sz="0" w:space="0" w:color="auto"/>
        <w:bottom w:val="none" w:sz="0" w:space="0" w:color="auto"/>
        <w:right w:val="none" w:sz="0" w:space="0" w:color="auto"/>
      </w:divBdr>
    </w:div>
    <w:div w:id="1058169903">
      <w:bodyDiv w:val="1"/>
      <w:marLeft w:val="0"/>
      <w:marRight w:val="0"/>
      <w:marTop w:val="0"/>
      <w:marBottom w:val="0"/>
      <w:divBdr>
        <w:top w:val="none" w:sz="0" w:space="0" w:color="auto"/>
        <w:left w:val="none" w:sz="0" w:space="0" w:color="auto"/>
        <w:bottom w:val="none" w:sz="0" w:space="0" w:color="auto"/>
        <w:right w:val="none" w:sz="0" w:space="0" w:color="auto"/>
      </w:divBdr>
      <w:divsChild>
        <w:div w:id="1441102619">
          <w:marLeft w:val="806"/>
          <w:marRight w:val="0"/>
          <w:marTop w:val="106"/>
          <w:marBottom w:val="0"/>
          <w:divBdr>
            <w:top w:val="none" w:sz="0" w:space="0" w:color="auto"/>
            <w:left w:val="none" w:sz="0" w:space="0" w:color="auto"/>
            <w:bottom w:val="none" w:sz="0" w:space="0" w:color="auto"/>
            <w:right w:val="none" w:sz="0" w:space="0" w:color="auto"/>
          </w:divBdr>
        </w:div>
        <w:div w:id="1603341837">
          <w:marLeft w:val="806"/>
          <w:marRight w:val="0"/>
          <w:marTop w:val="106"/>
          <w:marBottom w:val="0"/>
          <w:divBdr>
            <w:top w:val="none" w:sz="0" w:space="0" w:color="auto"/>
            <w:left w:val="none" w:sz="0" w:space="0" w:color="auto"/>
            <w:bottom w:val="none" w:sz="0" w:space="0" w:color="auto"/>
            <w:right w:val="none" w:sz="0" w:space="0" w:color="auto"/>
          </w:divBdr>
        </w:div>
        <w:div w:id="191966068">
          <w:marLeft w:val="806"/>
          <w:marRight w:val="0"/>
          <w:marTop w:val="106"/>
          <w:marBottom w:val="0"/>
          <w:divBdr>
            <w:top w:val="none" w:sz="0" w:space="0" w:color="auto"/>
            <w:left w:val="none" w:sz="0" w:space="0" w:color="auto"/>
            <w:bottom w:val="none" w:sz="0" w:space="0" w:color="auto"/>
            <w:right w:val="none" w:sz="0" w:space="0" w:color="auto"/>
          </w:divBdr>
        </w:div>
        <w:div w:id="258829966">
          <w:marLeft w:val="806"/>
          <w:marRight w:val="0"/>
          <w:marTop w:val="106"/>
          <w:marBottom w:val="0"/>
          <w:divBdr>
            <w:top w:val="none" w:sz="0" w:space="0" w:color="auto"/>
            <w:left w:val="none" w:sz="0" w:space="0" w:color="auto"/>
            <w:bottom w:val="none" w:sz="0" w:space="0" w:color="auto"/>
            <w:right w:val="none" w:sz="0" w:space="0" w:color="auto"/>
          </w:divBdr>
        </w:div>
        <w:div w:id="2001734860">
          <w:marLeft w:val="806"/>
          <w:marRight w:val="0"/>
          <w:marTop w:val="106"/>
          <w:marBottom w:val="0"/>
          <w:divBdr>
            <w:top w:val="none" w:sz="0" w:space="0" w:color="auto"/>
            <w:left w:val="none" w:sz="0" w:space="0" w:color="auto"/>
            <w:bottom w:val="none" w:sz="0" w:space="0" w:color="auto"/>
            <w:right w:val="none" w:sz="0" w:space="0" w:color="auto"/>
          </w:divBdr>
        </w:div>
        <w:div w:id="2076778595">
          <w:marLeft w:val="806"/>
          <w:marRight w:val="0"/>
          <w:marTop w:val="106"/>
          <w:marBottom w:val="0"/>
          <w:divBdr>
            <w:top w:val="none" w:sz="0" w:space="0" w:color="auto"/>
            <w:left w:val="none" w:sz="0" w:space="0" w:color="auto"/>
            <w:bottom w:val="none" w:sz="0" w:space="0" w:color="auto"/>
            <w:right w:val="none" w:sz="0" w:space="0" w:color="auto"/>
          </w:divBdr>
        </w:div>
        <w:div w:id="2067416055">
          <w:marLeft w:val="806"/>
          <w:marRight w:val="0"/>
          <w:marTop w:val="106"/>
          <w:marBottom w:val="0"/>
          <w:divBdr>
            <w:top w:val="none" w:sz="0" w:space="0" w:color="auto"/>
            <w:left w:val="none" w:sz="0" w:space="0" w:color="auto"/>
            <w:bottom w:val="none" w:sz="0" w:space="0" w:color="auto"/>
            <w:right w:val="none" w:sz="0" w:space="0" w:color="auto"/>
          </w:divBdr>
        </w:div>
        <w:div w:id="1935741211">
          <w:marLeft w:val="806"/>
          <w:marRight w:val="0"/>
          <w:marTop w:val="106"/>
          <w:marBottom w:val="0"/>
          <w:divBdr>
            <w:top w:val="none" w:sz="0" w:space="0" w:color="auto"/>
            <w:left w:val="none" w:sz="0" w:space="0" w:color="auto"/>
            <w:bottom w:val="none" w:sz="0" w:space="0" w:color="auto"/>
            <w:right w:val="none" w:sz="0" w:space="0" w:color="auto"/>
          </w:divBdr>
        </w:div>
        <w:div w:id="1341590874">
          <w:marLeft w:val="806"/>
          <w:marRight w:val="0"/>
          <w:marTop w:val="106"/>
          <w:marBottom w:val="0"/>
          <w:divBdr>
            <w:top w:val="none" w:sz="0" w:space="0" w:color="auto"/>
            <w:left w:val="none" w:sz="0" w:space="0" w:color="auto"/>
            <w:bottom w:val="none" w:sz="0" w:space="0" w:color="auto"/>
            <w:right w:val="none" w:sz="0" w:space="0" w:color="auto"/>
          </w:divBdr>
        </w:div>
        <w:div w:id="1193808941">
          <w:marLeft w:val="806"/>
          <w:marRight w:val="0"/>
          <w:marTop w:val="106"/>
          <w:marBottom w:val="0"/>
          <w:divBdr>
            <w:top w:val="none" w:sz="0" w:space="0" w:color="auto"/>
            <w:left w:val="none" w:sz="0" w:space="0" w:color="auto"/>
            <w:bottom w:val="none" w:sz="0" w:space="0" w:color="auto"/>
            <w:right w:val="none" w:sz="0" w:space="0" w:color="auto"/>
          </w:divBdr>
        </w:div>
        <w:div w:id="197277259">
          <w:marLeft w:val="806"/>
          <w:marRight w:val="0"/>
          <w:marTop w:val="106"/>
          <w:marBottom w:val="0"/>
          <w:divBdr>
            <w:top w:val="none" w:sz="0" w:space="0" w:color="auto"/>
            <w:left w:val="none" w:sz="0" w:space="0" w:color="auto"/>
            <w:bottom w:val="none" w:sz="0" w:space="0" w:color="auto"/>
            <w:right w:val="none" w:sz="0" w:space="0" w:color="auto"/>
          </w:divBdr>
        </w:div>
        <w:div w:id="9914085">
          <w:marLeft w:val="806"/>
          <w:marRight w:val="0"/>
          <w:marTop w:val="106"/>
          <w:marBottom w:val="0"/>
          <w:divBdr>
            <w:top w:val="none" w:sz="0" w:space="0" w:color="auto"/>
            <w:left w:val="none" w:sz="0" w:space="0" w:color="auto"/>
            <w:bottom w:val="none" w:sz="0" w:space="0" w:color="auto"/>
            <w:right w:val="none" w:sz="0" w:space="0" w:color="auto"/>
          </w:divBdr>
        </w:div>
        <w:div w:id="1752584239">
          <w:marLeft w:val="806"/>
          <w:marRight w:val="0"/>
          <w:marTop w:val="106"/>
          <w:marBottom w:val="0"/>
          <w:divBdr>
            <w:top w:val="none" w:sz="0" w:space="0" w:color="auto"/>
            <w:left w:val="none" w:sz="0" w:space="0" w:color="auto"/>
            <w:bottom w:val="none" w:sz="0" w:space="0" w:color="auto"/>
            <w:right w:val="none" w:sz="0" w:space="0" w:color="auto"/>
          </w:divBdr>
        </w:div>
      </w:divsChild>
    </w:div>
    <w:div w:id="1422726919">
      <w:bodyDiv w:val="1"/>
      <w:marLeft w:val="0"/>
      <w:marRight w:val="0"/>
      <w:marTop w:val="0"/>
      <w:marBottom w:val="0"/>
      <w:divBdr>
        <w:top w:val="none" w:sz="0" w:space="0" w:color="auto"/>
        <w:left w:val="none" w:sz="0" w:space="0" w:color="auto"/>
        <w:bottom w:val="none" w:sz="0" w:space="0" w:color="auto"/>
        <w:right w:val="none" w:sz="0" w:space="0" w:color="auto"/>
      </w:divBdr>
      <w:divsChild>
        <w:div w:id="2062703955">
          <w:marLeft w:val="0"/>
          <w:marRight w:val="0"/>
          <w:marTop w:val="154"/>
          <w:marBottom w:val="0"/>
          <w:divBdr>
            <w:top w:val="none" w:sz="0" w:space="0" w:color="auto"/>
            <w:left w:val="none" w:sz="0" w:space="0" w:color="auto"/>
            <w:bottom w:val="none" w:sz="0" w:space="0" w:color="auto"/>
            <w:right w:val="none" w:sz="0" w:space="0" w:color="auto"/>
          </w:divBdr>
        </w:div>
        <w:div w:id="1452240014">
          <w:marLeft w:val="0"/>
          <w:marRight w:val="0"/>
          <w:marTop w:val="154"/>
          <w:marBottom w:val="0"/>
          <w:divBdr>
            <w:top w:val="none" w:sz="0" w:space="0" w:color="auto"/>
            <w:left w:val="none" w:sz="0" w:space="0" w:color="auto"/>
            <w:bottom w:val="none" w:sz="0" w:space="0" w:color="auto"/>
            <w:right w:val="none" w:sz="0" w:space="0" w:color="auto"/>
          </w:divBdr>
        </w:div>
        <w:div w:id="609246356">
          <w:marLeft w:val="0"/>
          <w:marRight w:val="0"/>
          <w:marTop w:val="154"/>
          <w:marBottom w:val="0"/>
          <w:divBdr>
            <w:top w:val="none" w:sz="0" w:space="0" w:color="auto"/>
            <w:left w:val="none" w:sz="0" w:space="0" w:color="auto"/>
            <w:bottom w:val="none" w:sz="0" w:space="0" w:color="auto"/>
            <w:right w:val="none" w:sz="0" w:space="0" w:color="auto"/>
          </w:divBdr>
        </w:div>
        <w:div w:id="1086535289">
          <w:marLeft w:val="0"/>
          <w:marRight w:val="0"/>
          <w:marTop w:val="154"/>
          <w:marBottom w:val="0"/>
          <w:divBdr>
            <w:top w:val="none" w:sz="0" w:space="0" w:color="auto"/>
            <w:left w:val="none" w:sz="0" w:space="0" w:color="auto"/>
            <w:bottom w:val="none" w:sz="0" w:space="0" w:color="auto"/>
            <w:right w:val="none" w:sz="0" w:space="0" w:color="auto"/>
          </w:divBdr>
        </w:div>
      </w:divsChild>
    </w:div>
    <w:div w:id="1449157209">
      <w:bodyDiv w:val="1"/>
      <w:marLeft w:val="0"/>
      <w:marRight w:val="0"/>
      <w:marTop w:val="0"/>
      <w:marBottom w:val="0"/>
      <w:divBdr>
        <w:top w:val="none" w:sz="0" w:space="0" w:color="auto"/>
        <w:left w:val="none" w:sz="0" w:space="0" w:color="auto"/>
        <w:bottom w:val="none" w:sz="0" w:space="0" w:color="auto"/>
        <w:right w:val="none" w:sz="0" w:space="0" w:color="auto"/>
      </w:divBdr>
    </w:div>
    <w:div w:id="1489975037">
      <w:bodyDiv w:val="1"/>
      <w:marLeft w:val="0"/>
      <w:marRight w:val="0"/>
      <w:marTop w:val="0"/>
      <w:marBottom w:val="0"/>
      <w:divBdr>
        <w:top w:val="none" w:sz="0" w:space="0" w:color="auto"/>
        <w:left w:val="none" w:sz="0" w:space="0" w:color="auto"/>
        <w:bottom w:val="none" w:sz="0" w:space="0" w:color="auto"/>
        <w:right w:val="none" w:sz="0" w:space="0" w:color="auto"/>
      </w:divBdr>
      <w:divsChild>
        <w:div w:id="1575121817">
          <w:marLeft w:val="720"/>
          <w:marRight w:val="0"/>
          <w:marTop w:val="115"/>
          <w:marBottom w:val="0"/>
          <w:divBdr>
            <w:top w:val="none" w:sz="0" w:space="0" w:color="auto"/>
            <w:left w:val="none" w:sz="0" w:space="0" w:color="auto"/>
            <w:bottom w:val="none" w:sz="0" w:space="0" w:color="auto"/>
            <w:right w:val="none" w:sz="0" w:space="0" w:color="auto"/>
          </w:divBdr>
        </w:div>
      </w:divsChild>
    </w:div>
    <w:div w:id="1506554834">
      <w:bodyDiv w:val="1"/>
      <w:marLeft w:val="0"/>
      <w:marRight w:val="0"/>
      <w:marTop w:val="0"/>
      <w:marBottom w:val="0"/>
      <w:divBdr>
        <w:top w:val="none" w:sz="0" w:space="0" w:color="auto"/>
        <w:left w:val="none" w:sz="0" w:space="0" w:color="auto"/>
        <w:bottom w:val="none" w:sz="0" w:space="0" w:color="auto"/>
        <w:right w:val="none" w:sz="0" w:space="0" w:color="auto"/>
      </w:divBdr>
    </w:div>
    <w:div w:id="1601110807">
      <w:bodyDiv w:val="1"/>
      <w:marLeft w:val="0"/>
      <w:marRight w:val="0"/>
      <w:marTop w:val="0"/>
      <w:marBottom w:val="0"/>
      <w:divBdr>
        <w:top w:val="none" w:sz="0" w:space="0" w:color="auto"/>
        <w:left w:val="none" w:sz="0" w:space="0" w:color="auto"/>
        <w:bottom w:val="none" w:sz="0" w:space="0" w:color="auto"/>
        <w:right w:val="none" w:sz="0" w:space="0" w:color="auto"/>
      </w:divBdr>
    </w:div>
    <w:div w:id="1614170167">
      <w:bodyDiv w:val="1"/>
      <w:marLeft w:val="0"/>
      <w:marRight w:val="0"/>
      <w:marTop w:val="0"/>
      <w:marBottom w:val="0"/>
      <w:divBdr>
        <w:top w:val="none" w:sz="0" w:space="0" w:color="auto"/>
        <w:left w:val="none" w:sz="0" w:space="0" w:color="auto"/>
        <w:bottom w:val="none" w:sz="0" w:space="0" w:color="auto"/>
        <w:right w:val="none" w:sz="0" w:space="0" w:color="auto"/>
      </w:divBdr>
    </w:div>
    <w:div w:id="1692880107">
      <w:bodyDiv w:val="1"/>
      <w:marLeft w:val="0"/>
      <w:marRight w:val="0"/>
      <w:marTop w:val="0"/>
      <w:marBottom w:val="0"/>
      <w:divBdr>
        <w:top w:val="none" w:sz="0" w:space="0" w:color="auto"/>
        <w:left w:val="none" w:sz="0" w:space="0" w:color="auto"/>
        <w:bottom w:val="none" w:sz="0" w:space="0" w:color="auto"/>
        <w:right w:val="none" w:sz="0" w:space="0" w:color="auto"/>
      </w:divBdr>
    </w:div>
    <w:div w:id="1932617453">
      <w:bodyDiv w:val="1"/>
      <w:marLeft w:val="0"/>
      <w:marRight w:val="0"/>
      <w:marTop w:val="0"/>
      <w:marBottom w:val="0"/>
      <w:divBdr>
        <w:top w:val="none" w:sz="0" w:space="0" w:color="auto"/>
        <w:left w:val="none" w:sz="0" w:space="0" w:color="auto"/>
        <w:bottom w:val="none" w:sz="0" w:space="0" w:color="auto"/>
        <w:right w:val="none" w:sz="0" w:space="0" w:color="auto"/>
      </w:divBdr>
    </w:div>
    <w:div w:id="2074503340">
      <w:bodyDiv w:val="1"/>
      <w:marLeft w:val="0"/>
      <w:marRight w:val="0"/>
      <w:marTop w:val="0"/>
      <w:marBottom w:val="0"/>
      <w:divBdr>
        <w:top w:val="none" w:sz="0" w:space="0" w:color="auto"/>
        <w:left w:val="none" w:sz="0" w:space="0" w:color="auto"/>
        <w:bottom w:val="none" w:sz="0" w:space="0" w:color="auto"/>
        <w:right w:val="none" w:sz="0" w:space="0" w:color="auto"/>
      </w:divBdr>
      <w:divsChild>
        <w:div w:id="540672029">
          <w:marLeft w:val="0"/>
          <w:marRight w:val="0"/>
          <w:marTop w:val="120"/>
          <w:marBottom w:val="0"/>
          <w:divBdr>
            <w:top w:val="none" w:sz="0" w:space="0" w:color="auto"/>
            <w:left w:val="none" w:sz="0" w:space="0" w:color="auto"/>
            <w:bottom w:val="none" w:sz="0" w:space="0" w:color="auto"/>
            <w:right w:val="none" w:sz="0" w:space="0" w:color="auto"/>
          </w:divBdr>
        </w:div>
        <w:div w:id="1860776580">
          <w:marLeft w:val="0"/>
          <w:marRight w:val="0"/>
          <w:marTop w:val="120"/>
          <w:marBottom w:val="0"/>
          <w:divBdr>
            <w:top w:val="none" w:sz="0" w:space="0" w:color="auto"/>
            <w:left w:val="none" w:sz="0" w:space="0" w:color="auto"/>
            <w:bottom w:val="none" w:sz="0" w:space="0" w:color="auto"/>
            <w:right w:val="none" w:sz="0" w:space="0" w:color="auto"/>
          </w:divBdr>
        </w:div>
        <w:div w:id="242497794">
          <w:marLeft w:val="0"/>
          <w:marRight w:val="0"/>
          <w:marTop w:val="120"/>
          <w:marBottom w:val="0"/>
          <w:divBdr>
            <w:top w:val="none" w:sz="0" w:space="0" w:color="auto"/>
            <w:left w:val="none" w:sz="0" w:space="0" w:color="auto"/>
            <w:bottom w:val="none" w:sz="0" w:space="0" w:color="auto"/>
            <w:right w:val="none" w:sz="0" w:space="0" w:color="auto"/>
          </w:divBdr>
        </w:div>
        <w:div w:id="526060322">
          <w:marLeft w:val="0"/>
          <w:marRight w:val="0"/>
          <w:marTop w:val="120"/>
          <w:marBottom w:val="0"/>
          <w:divBdr>
            <w:top w:val="none" w:sz="0" w:space="0" w:color="auto"/>
            <w:left w:val="none" w:sz="0" w:space="0" w:color="auto"/>
            <w:bottom w:val="none" w:sz="0" w:space="0" w:color="auto"/>
            <w:right w:val="none" w:sz="0" w:space="0" w:color="auto"/>
          </w:divBdr>
        </w:div>
        <w:div w:id="366181391">
          <w:marLeft w:val="0"/>
          <w:marRight w:val="0"/>
          <w:marTop w:val="120"/>
          <w:marBottom w:val="0"/>
          <w:divBdr>
            <w:top w:val="none" w:sz="0" w:space="0" w:color="auto"/>
            <w:left w:val="none" w:sz="0" w:space="0" w:color="auto"/>
            <w:bottom w:val="none" w:sz="0" w:space="0" w:color="auto"/>
            <w:right w:val="none" w:sz="0" w:space="0" w:color="auto"/>
          </w:divBdr>
        </w:div>
        <w:div w:id="2037459390">
          <w:marLeft w:val="0"/>
          <w:marRight w:val="0"/>
          <w:marTop w:val="120"/>
          <w:marBottom w:val="0"/>
          <w:divBdr>
            <w:top w:val="none" w:sz="0" w:space="0" w:color="auto"/>
            <w:left w:val="none" w:sz="0" w:space="0" w:color="auto"/>
            <w:bottom w:val="none" w:sz="0" w:space="0" w:color="auto"/>
            <w:right w:val="none" w:sz="0" w:space="0" w:color="auto"/>
          </w:divBdr>
        </w:div>
        <w:div w:id="209134805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2CE9-BB14-4B00-8889-98E288CC9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4276</TotalTime>
  <Pages>12</Pages>
  <Words>3638</Words>
  <Characters>20738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97</cp:revision>
  <dcterms:created xsi:type="dcterms:W3CDTF">2009-03-14T08:39:00Z</dcterms:created>
  <dcterms:modified xsi:type="dcterms:W3CDTF">2009-05-27T19:59:00Z</dcterms:modified>
</cp:coreProperties>
</file>